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F59C" w14:textId="77777777" w:rsidR="007E32B3" w:rsidRPr="001B1FB0" w:rsidRDefault="00E33E63" w:rsidP="007E32B3">
      <w:pPr>
        <w:spacing w:line="0" w:lineRule="atLeast"/>
        <w:jc w:val="righ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October, 2018</w:t>
      </w:r>
    </w:p>
    <w:p w14:paraId="4E543225" w14:textId="3E789A40" w:rsidR="00E33E63" w:rsidRPr="001B1FB0" w:rsidRDefault="001B1FB0" w:rsidP="00E33E63">
      <w:pPr>
        <w:spacing w:line="0" w:lineRule="atLeas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To </w:t>
      </w:r>
      <w:r w:rsidR="00E33E63" w:rsidRPr="001B1FB0">
        <w:rPr>
          <w:rFonts w:ascii="Times New Roman" w:hAnsi="Times New Roman"/>
          <w:szCs w:val="21"/>
        </w:rPr>
        <w:t xml:space="preserve">All </w:t>
      </w:r>
      <w:r w:rsidR="00D603FF" w:rsidRPr="001B1FB0">
        <w:rPr>
          <w:rFonts w:ascii="Times New Roman" w:hAnsi="Times New Roman"/>
          <w:szCs w:val="21"/>
        </w:rPr>
        <w:t>S</w:t>
      </w:r>
      <w:r w:rsidR="00E33E63" w:rsidRPr="001B1FB0">
        <w:rPr>
          <w:rFonts w:ascii="Times New Roman" w:hAnsi="Times New Roman"/>
          <w:szCs w:val="21"/>
        </w:rPr>
        <w:t xml:space="preserve">tudents and </w:t>
      </w:r>
      <w:r w:rsidR="00D603FF" w:rsidRPr="001B1FB0">
        <w:rPr>
          <w:rFonts w:ascii="Times New Roman" w:hAnsi="Times New Roman"/>
          <w:szCs w:val="21"/>
        </w:rPr>
        <w:t>P</w:t>
      </w:r>
      <w:r w:rsidR="00E33E63" w:rsidRPr="001B1FB0">
        <w:rPr>
          <w:rFonts w:ascii="Times New Roman" w:hAnsi="Times New Roman"/>
          <w:szCs w:val="21"/>
        </w:rPr>
        <w:t>arents</w:t>
      </w:r>
    </w:p>
    <w:p w14:paraId="0F14926E" w14:textId="294D0286" w:rsidR="00E33E63" w:rsidRPr="001B1FB0" w:rsidRDefault="00E33E63" w:rsidP="00E33E63">
      <w:pPr>
        <w:spacing w:line="0" w:lineRule="atLeas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Preparing for</w:t>
      </w:r>
      <w:r w:rsidR="002E59B9" w:rsidRPr="001B1FB0">
        <w:rPr>
          <w:rFonts w:ascii="Times New Roman" w:hAnsi="Times New Roman"/>
          <w:szCs w:val="21"/>
        </w:rPr>
        <w:t xml:space="preserve"> 2019 Enrollment Applications</w:t>
      </w:r>
    </w:p>
    <w:p w14:paraId="23424966" w14:textId="77777777" w:rsidR="007F311A" w:rsidRPr="001B1FB0" w:rsidRDefault="007F311A" w:rsidP="007E32B3">
      <w:pPr>
        <w:spacing w:line="0" w:lineRule="atLeast"/>
        <w:rPr>
          <w:rFonts w:ascii="Times New Roman" w:hAnsi="Times New Roman"/>
          <w:szCs w:val="21"/>
        </w:rPr>
      </w:pPr>
    </w:p>
    <w:p w14:paraId="410693D0" w14:textId="33C26976" w:rsidR="007E32B3" w:rsidRPr="001B1FB0" w:rsidRDefault="00E33E63" w:rsidP="007E32B3">
      <w:pPr>
        <w:spacing w:line="0" w:lineRule="atLeast"/>
        <w:jc w:val="righ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Ritsumeikan Asia Pacific University</w:t>
      </w:r>
    </w:p>
    <w:p w14:paraId="34617086" w14:textId="77777777" w:rsidR="00084818" w:rsidRPr="001B1FB0" w:rsidRDefault="00084818" w:rsidP="00147D27">
      <w:pPr>
        <w:spacing w:line="0" w:lineRule="atLeast"/>
        <w:jc w:val="center"/>
        <w:rPr>
          <w:rFonts w:ascii="Times New Roman" w:hAnsi="Times New Roman"/>
          <w:szCs w:val="21"/>
        </w:rPr>
      </w:pPr>
    </w:p>
    <w:p w14:paraId="192695FB" w14:textId="77777777" w:rsidR="00D816D8" w:rsidRPr="001B1FB0" w:rsidRDefault="00D816D8" w:rsidP="00147D27">
      <w:pPr>
        <w:spacing w:line="0" w:lineRule="atLeast"/>
        <w:jc w:val="center"/>
        <w:rPr>
          <w:rFonts w:ascii="Times New Roman" w:hAnsi="Times New Roman"/>
          <w:szCs w:val="21"/>
        </w:rPr>
      </w:pPr>
    </w:p>
    <w:p w14:paraId="785474BA" w14:textId="54F095BD" w:rsidR="001C0602" w:rsidRPr="002023F8" w:rsidRDefault="00E33E63" w:rsidP="001C0602">
      <w:pPr>
        <w:spacing w:line="0" w:lineRule="atLeast"/>
        <w:jc w:val="center"/>
        <w:rPr>
          <w:rFonts w:ascii="Times New Roman" w:hAnsi="Times New Roman"/>
          <w:b/>
          <w:szCs w:val="21"/>
        </w:rPr>
      </w:pPr>
      <w:r w:rsidRPr="002023F8">
        <w:rPr>
          <w:rFonts w:ascii="Times New Roman" w:hAnsi="Times New Roman"/>
          <w:b/>
          <w:bCs/>
          <w:szCs w:val="21"/>
          <w:bdr w:val="single" w:sz="4" w:space="0" w:color="auto"/>
        </w:rPr>
        <w:t>For International Students</w:t>
      </w:r>
      <w:r w:rsidR="002E59B9" w:rsidRPr="002023F8">
        <w:rPr>
          <w:rFonts w:ascii="Times New Roman" w:hAnsi="Times New Roman"/>
          <w:b/>
          <w:bCs/>
          <w:szCs w:val="21"/>
          <w:bdr w:val="single" w:sz="4" w:space="0" w:color="auto"/>
        </w:rPr>
        <w:t xml:space="preserve"> Residing in Japan</w:t>
      </w:r>
    </w:p>
    <w:p w14:paraId="6B698528" w14:textId="0CE3104A" w:rsidR="007E32B3" w:rsidRPr="001B1FB0" w:rsidRDefault="007E1AA1" w:rsidP="002E59B9">
      <w:pPr>
        <w:spacing w:line="0" w:lineRule="atLeast"/>
        <w:jc w:val="center"/>
        <w:rPr>
          <w:rFonts w:ascii="Times New Roman" w:hAnsi="Times New Roman"/>
          <w:b/>
          <w:szCs w:val="21"/>
        </w:rPr>
      </w:pPr>
      <w:r w:rsidRPr="002023F8">
        <w:rPr>
          <w:rFonts w:ascii="Times New Roman" w:hAnsi="Times New Roman"/>
          <w:b/>
          <w:szCs w:val="21"/>
        </w:rPr>
        <w:t xml:space="preserve">2019 Enrollment </w:t>
      </w:r>
      <w:r w:rsidR="002E59B9" w:rsidRPr="002023F8">
        <w:rPr>
          <w:rFonts w:ascii="Times New Roman" w:hAnsi="Times New Roman"/>
          <w:b/>
          <w:szCs w:val="21"/>
        </w:rPr>
        <w:t xml:space="preserve">Application Fee Waiver </w:t>
      </w:r>
      <w:r w:rsidRPr="002023F8">
        <w:rPr>
          <w:rFonts w:ascii="Times New Roman" w:hAnsi="Times New Roman"/>
          <w:b/>
          <w:szCs w:val="21"/>
        </w:rPr>
        <w:t xml:space="preserve">for </w:t>
      </w:r>
      <w:r w:rsidR="002023F8">
        <w:rPr>
          <w:rFonts w:ascii="Times New Roman" w:hAnsi="Times New Roman"/>
          <w:b/>
          <w:szCs w:val="21"/>
        </w:rPr>
        <w:t>T</w:t>
      </w:r>
      <w:r w:rsidRPr="002023F8">
        <w:rPr>
          <w:rFonts w:ascii="Times New Roman" w:hAnsi="Times New Roman"/>
          <w:b/>
          <w:szCs w:val="21"/>
        </w:rPr>
        <w:t>hose Affected by Recent Natural Disasters</w:t>
      </w:r>
    </w:p>
    <w:p w14:paraId="4A263416" w14:textId="77777777" w:rsidR="003C6128" w:rsidRPr="001B1FB0" w:rsidRDefault="003C6128" w:rsidP="003C6128">
      <w:pPr>
        <w:spacing w:line="0" w:lineRule="atLeast"/>
        <w:rPr>
          <w:rFonts w:ascii="Times New Roman" w:hAnsi="Times New Roman"/>
          <w:szCs w:val="21"/>
        </w:rPr>
      </w:pPr>
    </w:p>
    <w:p w14:paraId="36A900D7" w14:textId="77777777" w:rsidR="00D816D8" w:rsidRPr="002023F8" w:rsidRDefault="00D816D8" w:rsidP="003C6128">
      <w:pPr>
        <w:spacing w:line="0" w:lineRule="atLeast"/>
        <w:rPr>
          <w:rFonts w:ascii="Times New Roman" w:hAnsi="Times New Roman"/>
          <w:szCs w:val="21"/>
        </w:rPr>
      </w:pPr>
    </w:p>
    <w:p w14:paraId="0C921193" w14:textId="26467DF0" w:rsidR="007E32B3" w:rsidRPr="001B1FB0" w:rsidRDefault="00E33E63" w:rsidP="00E529B0">
      <w:pPr>
        <w:spacing w:line="276" w:lineRule="auto"/>
        <w:rPr>
          <w:rFonts w:ascii="Times New Roman" w:hAnsi="Times New Roman"/>
          <w:color w:val="000000"/>
          <w:szCs w:val="21"/>
        </w:rPr>
      </w:pPr>
      <w:r w:rsidRPr="001B1FB0">
        <w:rPr>
          <w:rFonts w:ascii="Times New Roman" w:hAnsi="Times New Roman"/>
          <w:bCs/>
          <w:color w:val="000000"/>
          <w:szCs w:val="21"/>
        </w:rPr>
        <w:t xml:space="preserve">Ritsumeikan Asia Pacific University (APU) extends its sympathies to all </w:t>
      </w:r>
      <w:r w:rsidR="00FF7B6B" w:rsidRPr="001B1FB0">
        <w:rPr>
          <w:rFonts w:ascii="Times New Roman" w:hAnsi="Times New Roman"/>
          <w:bCs/>
          <w:color w:val="000000"/>
          <w:szCs w:val="21"/>
        </w:rPr>
        <w:t>victims of</w:t>
      </w:r>
      <w:r w:rsidRPr="001B1FB0">
        <w:rPr>
          <w:rFonts w:ascii="Times New Roman" w:hAnsi="Times New Roman"/>
          <w:bCs/>
          <w:color w:val="000000"/>
          <w:szCs w:val="21"/>
        </w:rPr>
        <w:t xml:space="preserve"> recent disasters.</w:t>
      </w:r>
    </w:p>
    <w:p w14:paraId="0A66A839" w14:textId="77777777" w:rsidR="002E59B9" w:rsidRPr="001B1FB0" w:rsidRDefault="002E59B9" w:rsidP="00E529B0">
      <w:pPr>
        <w:spacing w:line="276" w:lineRule="auto"/>
        <w:rPr>
          <w:rFonts w:ascii="Times New Roman" w:hAnsi="Times New Roman"/>
          <w:color w:val="000000"/>
          <w:szCs w:val="21"/>
        </w:rPr>
      </w:pPr>
    </w:p>
    <w:p w14:paraId="5AB8E33B" w14:textId="61935133" w:rsidR="007E32B3" w:rsidRPr="001B1FB0" w:rsidRDefault="00E33E63" w:rsidP="00E529B0">
      <w:pPr>
        <w:spacing w:line="276" w:lineRule="auto"/>
        <w:rPr>
          <w:rFonts w:ascii="Times New Roman" w:hAnsi="Times New Roman"/>
          <w:color w:val="000000"/>
          <w:szCs w:val="21"/>
        </w:rPr>
      </w:pPr>
      <w:r w:rsidRPr="001B1FB0">
        <w:rPr>
          <w:rFonts w:ascii="Times New Roman" w:hAnsi="Times New Roman"/>
          <w:color w:val="000000"/>
          <w:szCs w:val="21"/>
        </w:rPr>
        <w:t>In order to guarantee a</w:t>
      </w:r>
      <w:r w:rsidR="002C4837" w:rsidRPr="001B1FB0">
        <w:rPr>
          <w:rFonts w:ascii="Times New Roman" w:hAnsi="Times New Roman"/>
          <w:color w:val="000000"/>
          <w:szCs w:val="21"/>
        </w:rPr>
        <w:t>pplication</w:t>
      </w:r>
      <w:r w:rsidRPr="001B1FB0">
        <w:rPr>
          <w:rFonts w:ascii="Times New Roman" w:hAnsi="Times New Roman"/>
          <w:color w:val="000000"/>
          <w:szCs w:val="21"/>
        </w:rPr>
        <w:t xml:space="preserve"> opportunities for students affected by earthquakes, typhoons, and other disasters </w:t>
      </w:r>
      <w:r w:rsidR="002E59B9" w:rsidRPr="001B1FB0">
        <w:rPr>
          <w:rFonts w:ascii="Times New Roman" w:hAnsi="Times New Roman"/>
          <w:color w:val="000000"/>
          <w:szCs w:val="21"/>
        </w:rPr>
        <w:t xml:space="preserve">that fall under </w:t>
      </w:r>
      <w:r w:rsidRPr="001B1FB0">
        <w:rPr>
          <w:rFonts w:ascii="Times New Roman" w:hAnsi="Times New Roman"/>
          <w:color w:val="000000"/>
          <w:szCs w:val="21"/>
        </w:rPr>
        <w:t xml:space="preserve">the </w:t>
      </w:r>
      <w:r w:rsidR="002C4837" w:rsidRPr="001B1FB0">
        <w:rPr>
          <w:rFonts w:ascii="Times New Roman" w:hAnsi="Times New Roman"/>
          <w:color w:val="000000"/>
          <w:szCs w:val="21"/>
        </w:rPr>
        <w:t>Disaster Relief Act</w:t>
      </w:r>
      <w:r w:rsidRPr="001B1FB0">
        <w:rPr>
          <w:rFonts w:ascii="Times New Roman" w:hAnsi="Times New Roman"/>
          <w:color w:val="000000"/>
          <w:szCs w:val="21"/>
        </w:rPr>
        <w:t>, APU has</w:t>
      </w:r>
      <w:r w:rsidR="002C4837" w:rsidRPr="001B1FB0">
        <w:rPr>
          <w:rFonts w:ascii="Times New Roman" w:hAnsi="Times New Roman"/>
          <w:color w:val="000000"/>
          <w:szCs w:val="21"/>
        </w:rPr>
        <w:t xml:space="preserve"> </w:t>
      </w:r>
      <w:r w:rsidR="002E59B9" w:rsidRPr="001B1FB0">
        <w:rPr>
          <w:rFonts w:ascii="Times New Roman" w:hAnsi="Times New Roman"/>
          <w:color w:val="000000"/>
          <w:szCs w:val="21"/>
        </w:rPr>
        <w:t xml:space="preserve">implemented an application fee waiver process under </w:t>
      </w:r>
      <w:r w:rsidR="002C4837" w:rsidRPr="001B1FB0">
        <w:rPr>
          <w:rFonts w:ascii="Times New Roman" w:hAnsi="Times New Roman"/>
          <w:color w:val="000000"/>
          <w:szCs w:val="21"/>
        </w:rPr>
        <w:t xml:space="preserve">which such </w:t>
      </w:r>
      <w:r w:rsidR="002E59B9" w:rsidRPr="001B1FB0">
        <w:rPr>
          <w:rFonts w:ascii="Times New Roman" w:hAnsi="Times New Roman"/>
          <w:color w:val="000000"/>
          <w:szCs w:val="21"/>
        </w:rPr>
        <w:t>students will be exempted from paying</w:t>
      </w:r>
      <w:r w:rsidR="002C4837" w:rsidRPr="001B1FB0">
        <w:rPr>
          <w:rFonts w:ascii="Times New Roman" w:hAnsi="Times New Roman"/>
          <w:color w:val="000000"/>
          <w:szCs w:val="21"/>
        </w:rPr>
        <w:t xml:space="preserve"> the application fee.</w:t>
      </w:r>
    </w:p>
    <w:p w14:paraId="1F504882" w14:textId="77777777" w:rsidR="002E59B9" w:rsidRPr="001B1FB0" w:rsidRDefault="002E59B9" w:rsidP="00E529B0">
      <w:pPr>
        <w:spacing w:line="276" w:lineRule="auto"/>
        <w:rPr>
          <w:rFonts w:ascii="Times New Roman" w:hAnsi="Times New Roman"/>
          <w:szCs w:val="21"/>
        </w:rPr>
      </w:pPr>
    </w:p>
    <w:p w14:paraId="45051450" w14:textId="747D38F9" w:rsidR="001C0602" w:rsidRPr="008304B8" w:rsidRDefault="002C4837" w:rsidP="008304B8">
      <w:p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If you are eligible and wish to take advantage of this </w:t>
      </w:r>
      <w:r w:rsidR="002E59B9" w:rsidRPr="001B1FB0">
        <w:rPr>
          <w:rFonts w:ascii="Times New Roman" w:hAnsi="Times New Roman"/>
          <w:szCs w:val="21"/>
        </w:rPr>
        <w:t>application fee waiver</w:t>
      </w:r>
      <w:r w:rsidRPr="001B1FB0">
        <w:rPr>
          <w:rFonts w:ascii="Times New Roman" w:hAnsi="Times New Roman"/>
          <w:szCs w:val="21"/>
        </w:rPr>
        <w:t xml:space="preserve">, please follow the procedures </w:t>
      </w:r>
      <w:r w:rsidR="007E1AA1">
        <w:rPr>
          <w:rFonts w:ascii="Times New Roman" w:hAnsi="Times New Roman"/>
          <w:szCs w:val="21"/>
        </w:rPr>
        <w:t>outlined</w:t>
      </w:r>
      <w:r w:rsidRPr="001B1FB0">
        <w:rPr>
          <w:rFonts w:ascii="Times New Roman" w:hAnsi="Times New Roman"/>
          <w:szCs w:val="21"/>
        </w:rPr>
        <w:t xml:space="preserve"> below.</w:t>
      </w:r>
    </w:p>
    <w:p w14:paraId="6EE91E6C" w14:textId="77777777" w:rsidR="001C0602" w:rsidRPr="001B1FB0" w:rsidRDefault="001C0602" w:rsidP="00E529B0">
      <w:pPr>
        <w:spacing w:line="276" w:lineRule="auto"/>
        <w:rPr>
          <w:rFonts w:ascii="Times New Roman" w:hAnsi="Times New Roman"/>
          <w:szCs w:val="21"/>
        </w:rPr>
      </w:pPr>
    </w:p>
    <w:p w14:paraId="18065133" w14:textId="77777777" w:rsidR="002E59B9" w:rsidRPr="001B1FB0" w:rsidRDefault="002C4837" w:rsidP="00E529B0">
      <w:pPr>
        <w:pStyle w:val="af1"/>
        <w:numPr>
          <w:ilvl w:val="0"/>
          <w:numId w:val="5"/>
        </w:numPr>
        <w:spacing w:line="276" w:lineRule="auto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b/>
          <w:szCs w:val="21"/>
        </w:rPr>
        <w:t>Eligibility</w:t>
      </w:r>
    </w:p>
    <w:p w14:paraId="5B702067" w14:textId="02FFB16E" w:rsidR="00452997" w:rsidRPr="001B1FB0" w:rsidRDefault="00C55961" w:rsidP="00E529B0">
      <w:pPr>
        <w:pStyle w:val="af1"/>
        <w:spacing w:line="276" w:lineRule="auto"/>
        <w:ind w:left="360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szCs w:val="21"/>
        </w:rPr>
        <w:t xml:space="preserve">Applicants for </w:t>
      </w:r>
      <w:r w:rsidR="002E59B9" w:rsidRPr="001B1FB0">
        <w:rPr>
          <w:rFonts w:ascii="Times New Roman" w:hAnsi="Times New Roman"/>
          <w:szCs w:val="21"/>
        </w:rPr>
        <w:t xml:space="preserve">April or September 2019 enrollment </w:t>
      </w:r>
      <w:r w:rsidR="007E1AA1">
        <w:rPr>
          <w:rFonts w:ascii="Times New Roman" w:hAnsi="Times New Roman"/>
          <w:szCs w:val="21"/>
        </w:rPr>
        <w:t xml:space="preserve">who </w:t>
      </w:r>
      <w:r w:rsidR="002C4837" w:rsidRPr="001B1FB0">
        <w:rPr>
          <w:rFonts w:ascii="Times New Roman" w:hAnsi="Times New Roman"/>
          <w:szCs w:val="21"/>
        </w:rPr>
        <w:t xml:space="preserve">were affected by a disaster in a district </w:t>
      </w:r>
      <w:r w:rsidR="002C4837" w:rsidRPr="001B1FB0">
        <w:rPr>
          <w:rFonts w:ascii="Times New Roman" w:hAnsi="Times New Roman"/>
          <w:color w:val="000000"/>
          <w:szCs w:val="21"/>
        </w:rPr>
        <w:t>to which the Disaster Relief Act applies</w:t>
      </w:r>
      <w:r w:rsidR="002C4837" w:rsidRPr="001B1FB0">
        <w:rPr>
          <w:rFonts w:ascii="Times New Roman" w:hAnsi="Times New Roman"/>
          <w:szCs w:val="21"/>
        </w:rPr>
        <w:t xml:space="preserve"> as shown below, and to whom one of the</w:t>
      </w:r>
      <w:r w:rsidR="00FF7B6B" w:rsidRPr="001B1FB0">
        <w:rPr>
          <w:rFonts w:ascii="Times New Roman" w:hAnsi="Times New Roman"/>
          <w:szCs w:val="21"/>
        </w:rPr>
        <w:t xml:space="preserve"> following circumstances applies:</w:t>
      </w:r>
    </w:p>
    <w:p w14:paraId="7797F013" w14:textId="29079D1A" w:rsidR="00452997" w:rsidRPr="001B1FB0" w:rsidRDefault="002C4837" w:rsidP="00E529B0">
      <w:pPr>
        <w:pStyle w:val="af1"/>
        <w:numPr>
          <w:ilvl w:val="1"/>
          <w:numId w:val="5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Household provider </w:t>
      </w:r>
      <w:r w:rsidR="00B53B90" w:rsidRPr="001B1FB0">
        <w:rPr>
          <w:rFonts w:ascii="Times New Roman" w:hAnsi="Times New Roman"/>
          <w:szCs w:val="21"/>
        </w:rPr>
        <w:t>has passed away, or is undergoing long-term hospitalization or medical treatment</w:t>
      </w:r>
    </w:p>
    <w:p w14:paraId="1AE1FD45" w14:textId="3DFDFFD6" w:rsidR="00452997" w:rsidRPr="001B1FB0" w:rsidRDefault="00B53B90" w:rsidP="00E529B0">
      <w:pPr>
        <w:pStyle w:val="af1"/>
        <w:numPr>
          <w:ilvl w:val="1"/>
          <w:numId w:val="5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Home in which the household provider resides has been washed away, completely destroyed, significantly damaged, partially destroyed, or </w:t>
      </w:r>
      <w:r w:rsidR="00D603FF" w:rsidRPr="001B1FB0">
        <w:rPr>
          <w:rFonts w:ascii="Times New Roman" w:hAnsi="Times New Roman"/>
          <w:szCs w:val="21"/>
        </w:rPr>
        <w:t>flood</w:t>
      </w:r>
      <w:r w:rsidRPr="001B1FB0">
        <w:rPr>
          <w:rFonts w:ascii="Times New Roman" w:hAnsi="Times New Roman"/>
          <w:szCs w:val="21"/>
        </w:rPr>
        <w:t xml:space="preserve">ed above </w:t>
      </w:r>
      <w:r w:rsidR="008304B8">
        <w:rPr>
          <w:rFonts w:ascii="Times New Roman" w:hAnsi="Times New Roman"/>
          <w:szCs w:val="21"/>
        </w:rPr>
        <w:t>ground</w:t>
      </w:r>
      <w:r w:rsidRPr="001B1FB0">
        <w:rPr>
          <w:rFonts w:ascii="Times New Roman" w:hAnsi="Times New Roman"/>
          <w:szCs w:val="21"/>
        </w:rPr>
        <w:t xml:space="preserve"> level</w:t>
      </w:r>
      <w:r w:rsidR="00452997" w:rsidRPr="001B1FB0">
        <w:rPr>
          <w:rFonts w:ascii="Times New Roman" w:hAnsi="Times New Roman"/>
          <w:szCs w:val="21"/>
        </w:rPr>
        <w:t xml:space="preserve"> </w:t>
      </w:r>
    </w:p>
    <w:p w14:paraId="6ABDF6FD" w14:textId="1B4D402B" w:rsidR="007E32B3" w:rsidRPr="001B1FB0" w:rsidRDefault="00B53B90" w:rsidP="00E529B0">
      <w:pPr>
        <w:pStyle w:val="af1"/>
        <w:numPr>
          <w:ilvl w:val="1"/>
          <w:numId w:val="5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Other disaster-related impacts judged by APU to be equivalent </w:t>
      </w:r>
      <w:r w:rsidR="0018692E" w:rsidRPr="001B1FB0">
        <w:rPr>
          <w:rFonts w:ascii="Times New Roman" w:hAnsi="Times New Roman"/>
          <w:szCs w:val="21"/>
        </w:rPr>
        <w:t>to (1) or</w:t>
      </w:r>
      <w:r w:rsidRPr="001B1FB0">
        <w:rPr>
          <w:rFonts w:ascii="Times New Roman" w:hAnsi="Times New Roman"/>
          <w:szCs w:val="21"/>
        </w:rPr>
        <w:t xml:space="preserve"> (2) above</w:t>
      </w:r>
    </w:p>
    <w:p w14:paraId="14B92739" w14:textId="77777777" w:rsidR="007F311A" w:rsidRPr="001B1FB0" w:rsidRDefault="007F311A" w:rsidP="00E529B0">
      <w:pPr>
        <w:spacing w:line="276" w:lineRule="auto"/>
        <w:ind w:leftChars="190" w:left="819" w:hangingChars="200" w:hanging="420"/>
        <w:rPr>
          <w:rFonts w:ascii="Times New Roman" w:hAnsi="Times New Roman"/>
          <w:szCs w:val="21"/>
        </w:rPr>
      </w:pPr>
    </w:p>
    <w:p w14:paraId="1E226AFC" w14:textId="77777777" w:rsidR="00BE1283" w:rsidRPr="001B1FB0" w:rsidRDefault="00B53B90" w:rsidP="00E529B0">
      <w:pPr>
        <w:spacing w:line="276" w:lineRule="auto"/>
        <w:ind w:firstLineChars="200" w:firstLine="420"/>
        <w:rPr>
          <w:rFonts w:ascii="Times New Roman" w:hAnsi="Times New Roman"/>
          <w:kern w:val="0"/>
          <w:szCs w:val="21"/>
          <w:u w:val="single"/>
        </w:rPr>
      </w:pPr>
      <w:r w:rsidRPr="001B1FB0">
        <w:rPr>
          <w:rFonts w:ascii="Times New Roman" w:hAnsi="Times New Roman"/>
          <w:kern w:val="0"/>
          <w:szCs w:val="21"/>
          <w:u w:val="single"/>
        </w:rPr>
        <w:t>Districts to which the Disaster Relief Act applies</w:t>
      </w:r>
    </w:p>
    <w:p w14:paraId="296EFEA5" w14:textId="77777777" w:rsidR="00B00B03" w:rsidRPr="001B1FB0" w:rsidRDefault="00B53B90" w:rsidP="00E529B0">
      <w:pPr>
        <w:spacing w:line="276" w:lineRule="auto"/>
        <w:ind w:leftChars="200" w:left="420"/>
        <w:rPr>
          <w:rFonts w:ascii="Times New Roman" w:hAnsi="Times New Roman"/>
          <w:kern w:val="0"/>
          <w:szCs w:val="21"/>
        </w:rPr>
      </w:pPr>
      <w:r w:rsidRPr="001B1FB0">
        <w:rPr>
          <w:rFonts w:ascii="Times New Roman" w:hAnsi="Times New Roman"/>
          <w:b/>
          <w:szCs w:val="21"/>
        </w:rPr>
        <w:t xml:space="preserve">Applicable districts can be viewed on the Cabinet Office of Japan’s Disaster Management website: </w:t>
      </w:r>
      <w:r w:rsidR="00E63813" w:rsidRPr="001B1FB0">
        <w:rPr>
          <w:rFonts w:ascii="Times New Roman" w:hAnsi="Times New Roman"/>
          <w:b/>
          <w:szCs w:val="21"/>
        </w:rPr>
        <w:t>http://www.bousai.go.jp/</w:t>
      </w:r>
      <w:r w:rsidRPr="001B1FB0">
        <w:rPr>
          <w:rFonts w:ascii="Times New Roman" w:hAnsi="Times New Roman"/>
          <w:b/>
          <w:szCs w:val="21"/>
        </w:rPr>
        <w:t xml:space="preserve"> (Japanese only)</w:t>
      </w:r>
    </w:p>
    <w:p w14:paraId="222BC327" w14:textId="77777777" w:rsidR="00B00B03" w:rsidRPr="001B1FB0" w:rsidRDefault="00B00B03" w:rsidP="00E529B0">
      <w:pPr>
        <w:spacing w:line="276" w:lineRule="auto"/>
        <w:rPr>
          <w:rFonts w:ascii="Times New Roman" w:hAnsi="Times New Roman"/>
          <w:b/>
          <w:szCs w:val="21"/>
        </w:rPr>
      </w:pPr>
    </w:p>
    <w:p w14:paraId="1993CD98" w14:textId="77777777" w:rsidR="002E59B9" w:rsidRPr="001B1FB0" w:rsidRDefault="002E59B9" w:rsidP="00E529B0">
      <w:pPr>
        <w:pStyle w:val="af1"/>
        <w:numPr>
          <w:ilvl w:val="0"/>
          <w:numId w:val="5"/>
        </w:numPr>
        <w:spacing w:line="276" w:lineRule="auto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b/>
          <w:szCs w:val="21"/>
        </w:rPr>
        <w:t>Details of the Waiver</w:t>
      </w:r>
    </w:p>
    <w:p w14:paraId="573247EC" w14:textId="6BA5F6E4" w:rsidR="00B00B03" w:rsidRPr="001B1FB0" w:rsidRDefault="00C55961" w:rsidP="00E529B0">
      <w:pPr>
        <w:pStyle w:val="af1"/>
        <w:spacing w:line="276" w:lineRule="auto"/>
        <w:ind w:left="360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szCs w:val="21"/>
        </w:rPr>
        <w:t xml:space="preserve">Complete exemption from </w:t>
      </w:r>
      <w:r w:rsidR="002E59B9" w:rsidRPr="001B1FB0">
        <w:rPr>
          <w:rFonts w:ascii="Times New Roman" w:hAnsi="Times New Roman"/>
          <w:szCs w:val="21"/>
        </w:rPr>
        <w:t>the payment of the application fee</w:t>
      </w:r>
      <w:r w:rsidRPr="001B1FB0">
        <w:rPr>
          <w:rFonts w:ascii="Times New Roman" w:hAnsi="Times New Roman"/>
          <w:szCs w:val="21"/>
        </w:rPr>
        <w:t xml:space="preserve"> for 2019 </w:t>
      </w:r>
      <w:r w:rsidR="002E59B9" w:rsidRPr="001B1FB0">
        <w:rPr>
          <w:rFonts w:ascii="Times New Roman" w:hAnsi="Times New Roman"/>
          <w:szCs w:val="21"/>
        </w:rPr>
        <w:t>enrollment</w:t>
      </w:r>
      <w:r w:rsidRPr="001B1FB0">
        <w:rPr>
          <w:rFonts w:ascii="Times New Roman" w:hAnsi="Times New Roman"/>
          <w:szCs w:val="21"/>
        </w:rPr>
        <w:t xml:space="preserve"> to APU (all </w:t>
      </w:r>
      <w:r w:rsidR="002E59B9" w:rsidRPr="001B1FB0">
        <w:rPr>
          <w:rFonts w:ascii="Times New Roman" w:hAnsi="Times New Roman"/>
          <w:szCs w:val="21"/>
        </w:rPr>
        <w:t>application</w:t>
      </w:r>
      <w:r w:rsidRPr="001B1FB0">
        <w:rPr>
          <w:rFonts w:ascii="Times New Roman" w:hAnsi="Times New Roman"/>
          <w:szCs w:val="21"/>
        </w:rPr>
        <w:t xml:space="preserve"> methods)</w:t>
      </w:r>
    </w:p>
    <w:p w14:paraId="3EFE1F45" w14:textId="77777777" w:rsidR="00B00B03" w:rsidRPr="001B1FB0" w:rsidRDefault="00B00B03" w:rsidP="00E529B0">
      <w:pPr>
        <w:spacing w:line="276" w:lineRule="auto"/>
        <w:rPr>
          <w:rFonts w:ascii="Times New Roman" w:hAnsi="Times New Roman"/>
          <w:szCs w:val="21"/>
        </w:rPr>
      </w:pPr>
    </w:p>
    <w:p w14:paraId="3602818B" w14:textId="62A66967" w:rsidR="007E32B3" w:rsidRPr="001B1FB0" w:rsidRDefault="002E59B9" w:rsidP="00E529B0">
      <w:pPr>
        <w:pStyle w:val="af1"/>
        <w:numPr>
          <w:ilvl w:val="0"/>
          <w:numId w:val="5"/>
        </w:numPr>
        <w:spacing w:line="276" w:lineRule="auto"/>
        <w:rPr>
          <w:rFonts w:ascii="Times New Roman" w:hAnsi="Times New Roman"/>
          <w:b/>
          <w:szCs w:val="21"/>
          <w:lang w:eastAsia="zh-TW"/>
        </w:rPr>
      </w:pPr>
      <w:r w:rsidRPr="001B1FB0">
        <w:rPr>
          <w:rFonts w:ascii="Times New Roman" w:hAnsi="Times New Roman"/>
          <w:b/>
          <w:szCs w:val="21"/>
        </w:rPr>
        <w:t xml:space="preserve">Required </w:t>
      </w:r>
      <w:r w:rsidR="00C55961" w:rsidRPr="001B1FB0">
        <w:rPr>
          <w:rFonts w:ascii="Times New Roman" w:hAnsi="Times New Roman"/>
          <w:b/>
          <w:szCs w:val="21"/>
        </w:rPr>
        <w:t xml:space="preserve">Documents </w:t>
      </w:r>
    </w:p>
    <w:p w14:paraId="1930856B" w14:textId="3A9C2708" w:rsidR="00446C38" w:rsidRPr="001B1FB0" w:rsidRDefault="0018692E" w:rsidP="00E529B0">
      <w:pPr>
        <w:pStyle w:val="af1"/>
        <w:numPr>
          <w:ilvl w:val="1"/>
          <w:numId w:val="5"/>
        </w:numPr>
        <w:spacing w:line="276" w:lineRule="auto"/>
        <w:rPr>
          <w:rFonts w:ascii="Times New Roman" w:hAnsi="Times New Roman"/>
          <w:bCs/>
          <w:szCs w:val="21"/>
          <w:lang w:eastAsia="zh-TW"/>
        </w:rPr>
      </w:pPr>
      <w:r w:rsidRPr="001B1FB0">
        <w:rPr>
          <w:rFonts w:ascii="Times New Roman" w:hAnsi="Times New Roman"/>
          <w:szCs w:val="21"/>
        </w:rPr>
        <w:t xml:space="preserve">Application for </w:t>
      </w:r>
      <w:r w:rsidR="002E59B9" w:rsidRPr="001B1FB0">
        <w:rPr>
          <w:rFonts w:ascii="Times New Roman" w:hAnsi="Times New Roman"/>
          <w:szCs w:val="21"/>
        </w:rPr>
        <w:t>the Application Fee Waiver</w:t>
      </w:r>
      <w:r w:rsidRPr="001B1FB0">
        <w:rPr>
          <w:rFonts w:ascii="Times New Roman" w:hAnsi="Times New Roman"/>
          <w:szCs w:val="21"/>
        </w:rPr>
        <w:t xml:space="preserve"> for Disaster-Affected Applicants </w:t>
      </w:r>
      <w:r w:rsidR="00C55961" w:rsidRPr="001B1FB0">
        <w:rPr>
          <w:rFonts w:ascii="Times New Roman" w:hAnsi="Times New Roman"/>
          <w:bCs/>
          <w:szCs w:val="21"/>
          <w:lang w:eastAsia="zh-TW"/>
        </w:rPr>
        <w:t xml:space="preserve">*Form </w:t>
      </w:r>
      <w:r w:rsidR="00E529B0" w:rsidRPr="001B1FB0">
        <w:rPr>
          <w:rFonts w:ascii="Times New Roman" w:hAnsi="Times New Roman"/>
          <w:bCs/>
          <w:szCs w:val="21"/>
          <w:lang w:eastAsia="zh-TW"/>
        </w:rPr>
        <w:t>designated</w:t>
      </w:r>
      <w:r w:rsidR="00C55961" w:rsidRPr="001B1FB0">
        <w:rPr>
          <w:rFonts w:ascii="Times New Roman" w:hAnsi="Times New Roman"/>
          <w:bCs/>
          <w:szCs w:val="21"/>
          <w:lang w:eastAsia="zh-TW"/>
        </w:rPr>
        <w:t xml:space="preserve"> by APU</w:t>
      </w:r>
    </w:p>
    <w:p w14:paraId="757B1E21" w14:textId="725EC73D" w:rsidR="00D9249E" w:rsidRPr="001B1FB0" w:rsidRDefault="0018692E" w:rsidP="00E529B0">
      <w:pPr>
        <w:pStyle w:val="af1"/>
        <w:numPr>
          <w:ilvl w:val="1"/>
          <w:numId w:val="5"/>
        </w:numPr>
        <w:spacing w:line="276" w:lineRule="auto"/>
        <w:rPr>
          <w:rFonts w:ascii="Times New Roman" w:hAnsi="Times New Roman"/>
          <w:szCs w:val="21"/>
          <w:lang w:eastAsia="zh-TW"/>
        </w:rPr>
      </w:pPr>
      <w:r w:rsidRPr="001B1FB0">
        <w:rPr>
          <w:rFonts w:ascii="Times New Roman" w:hAnsi="Times New Roman"/>
          <w:bCs/>
          <w:szCs w:val="21"/>
        </w:rPr>
        <w:t>Disaster Victim Certificate</w:t>
      </w:r>
      <w:r w:rsidR="00C55961" w:rsidRPr="001B1FB0">
        <w:rPr>
          <w:rFonts w:ascii="Times New Roman" w:hAnsi="Times New Roman"/>
          <w:szCs w:val="21"/>
        </w:rPr>
        <w:t xml:space="preserve"> (</w:t>
      </w:r>
      <w:r w:rsidRPr="001B1FB0">
        <w:rPr>
          <w:rFonts w:ascii="Times New Roman" w:hAnsi="Times New Roman"/>
          <w:i/>
          <w:szCs w:val="21"/>
        </w:rPr>
        <w:t>ri</w:t>
      </w:r>
      <w:r w:rsidR="00C55961" w:rsidRPr="001B1FB0">
        <w:rPr>
          <w:rFonts w:ascii="Times New Roman" w:hAnsi="Times New Roman"/>
          <w:i/>
          <w:szCs w:val="21"/>
        </w:rPr>
        <w:t>sai shōmeisho</w:t>
      </w:r>
      <w:r w:rsidR="00C55961" w:rsidRPr="001B1FB0">
        <w:rPr>
          <w:rFonts w:ascii="Times New Roman" w:hAnsi="Times New Roman"/>
          <w:szCs w:val="21"/>
        </w:rPr>
        <w:t>)</w:t>
      </w:r>
    </w:p>
    <w:p w14:paraId="764878A0" w14:textId="53048DA9" w:rsidR="00E529B0" w:rsidRPr="001B1FB0" w:rsidRDefault="00C55961" w:rsidP="00E529B0">
      <w:pPr>
        <w:pStyle w:val="af1"/>
        <w:numPr>
          <w:ilvl w:val="1"/>
          <w:numId w:val="5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Other materials proving sudden change in household financial circumstances (documentation of provider’s medical treatment, hospitalization, etc.)</w:t>
      </w:r>
      <w:r w:rsidR="00E529B0" w:rsidRPr="001B1FB0">
        <w:rPr>
          <w:rFonts w:ascii="Times New Roman" w:hAnsi="Times New Roman"/>
          <w:szCs w:val="21"/>
        </w:rPr>
        <w:t>*</w:t>
      </w:r>
    </w:p>
    <w:p w14:paraId="1C50646A" w14:textId="7F08F59C" w:rsidR="00A31FA6" w:rsidRPr="001B1FB0" w:rsidRDefault="00C55961" w:rsidP="00E529B0">
      <w:pPr>
        <w:spacing w:line="276" w:lineRule="auto"/>
        <w:ind w:leftChars="172" w:left="361" w:firstLine="388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*Please inquire in advance if you are unsure what documentation is required for (3) above.</w:t>
      </w:r>
    </w:p>
    <w:p w14:paraId="5328F380" w14:textId="77777777" w:rsidR="00534DE4" w:rsidRPr="001B1FB0" w:rsidRDefault="00534DE4" w:rsidP="00E529B0">
      <w:pPr>
        <w:spacing w:line="276" w:lineRule="auto"/>
        <w:ind w:leftChars="172" w:left="539" w:hangingChars="85" w:hanging="178"/>
        <w:rPr>
          <w:rFonts w:ascii="Times New Roman" w:hAnsi="Times New Roman"/>
          <w:szCs w:val="21"/>
        </w:rPr>
      </w:pPr>
    </w:p>
    <w:p w14:paraId="651249CB" w14:textId="660831FC" w:rsidR="00534DE4" w:rsidRPr="001B1FB0" w:rsidRDefault="00C55961" w:rsidP="00E529B0">
      <w:pPr>
        <w:spacing w:line="276" w:lineRule="auto"/>
        <w:ind w:leftChars="272" w:left="749" w:hangingChars="85" w:hanging="178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  <w:u w:val="single"/>
        </w:rPr>
        <w:t xml:space="preserve">If you </w:t>
      </w:r>
      <w:r w:rsidR="00E529B0" w:rsidRPr="001B1FB0">
        <w:rPr>
          <w:rFonts w:ascii="Times New Roman" w:hAnsi="Times New Roman"/>
          <w:szCs w:val="21"/>
          <w:u w:val="single"/>
        </w:rPr>
        <w:t>would like</w:t>
      </w:r>
      <w:r w:rsidRPr="001B1FB0">
        <w:rPr>
          <w:rFonts w:ascii="Times New Roman" w:hAnsi="Times New Roman"/>
          <w:szCs w:val="21"/>
          <w:u w:val="single"/>
        </w:rPr>
        <w:t xml:space="preserve"> your</w:t>
      </w:r>
      <w:r w:rsidR="0018692E" w:rsidRPr="001B1FB0">
        <w:rPr>
          <w:rFonts w:ascii="Times New Roman" w:hAnsi="Times New Roman"/>
          <w:szCs w:val="21"/>
          <w:u w:val="single"/>
        </w:rPr>
        <w:t xml:space="preserve"> Disaster Victim Certificate </w:t>
      </w:r>
      <w:r w:rsidRPr="001B1FB0">
        <w:rPr>
          <w:rFonts w:ascii="Times New Roman" w:hAnsi="Times New Roman"/>
          <w:szCs w:val="21"/>
          <w:u w:val="single"/>
        </w:rPr>
        <w:t>to be returned</w:t>
      </w:r>
    </w:p>
    <w:p w14:paraId="09A5D7DA" w14:textId="03C59957" w:rsidR="00534DE4" w:rsidRPr="001B1FB0" w:rsidRDefault="00C55961" w:rsidP="00E529B0">
      <w:pPr>
        <w:spacing w:line="276" w:lineRule="auto"/>
        <w:ind w:leftChars="272" w:left="571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In principle, submitted documents are not returned to applicants. However, </w:t>
      </w:r>
      <w:r w:rsidR="00E529B0" w:rsidRPr="001B1FB0">
        <w:rPr>
          <w:rFonts w:ascii="Times New Roman" w:hAnsi="Times New Roman"/>
          <w:szCs w:val="21"/>
        </w:rPr>
        <w:t xml:space="preserve">it is possible to </w:t>
      </w:r>
      <w:r w:rsidRPr="001B1FB0">
        <w:rPr>
          <w:rFonts w:ascii="Times New Roman" w:hAnsi="Times New Roman"/>
          <w:szCs w:val="21"/>
        </w:rPr>
        <w:t xml:space="preserve">submit the original </w:t>
      </w:r>
      <w:r w:rsidR="00E529B0" w:rsidRPr="001B1FB0">
        <w:rPr>
          <w:rFonts w:ascii="Times New Roman" w:hAnsi="Times New Roman"/>
          <w:szCs w:val="21"/>
        </w:rPr>
        <w:t xml:space="preserve">Disaster Victim Certificate </w:t>
      </w:r>
      <w:r w:rsidRPr="001B1FB0">
        <w:rPr>
          <w:rFonts w:ascii="Times New Roman" w:hAnsi="Times New Roman"/>
          <w:szCs w:val="21"/>
        </w:rPr>
        <w:t>and have it returned to you at a later date following confirmation by APU.</w:t>
      </w:r>
      <w:r w:rsidR="00E529B0" w:rsidRPr="001B1FB0">
        <w:rPr>
          <w:rFonts w:ascii="Times New Roman" w:hAnsi="Times New Roman"/>
          <w:szCs w:val="21"/>
        </w:rPr>
        <w:t xml:space="preserve"> Other </w:t>
      </w:r>
      <w:r w:rsidR="00E529B0" w:rsidRPr="001B1FB0">
        <w:rPr>
          <w:rFonts w:ascii="Times New Roman" w:hAnsi="Times New Roman"/>
          <w:szCs w:val="21"/>
        </w:rPr>
        <w:lastRenderedPageBreak/>
        <w:t>documents will not be returned.</w:t>
      </w:r>
    </w:p>
    <w:p w14:paraId="4E985501" w14:textId="77777777" w:rsidR="00E529B0" w:rsidRPr="001B1FB0" w:rsidRDefault="00E529B0" w:rsidP="00E529B0">
      <w:pPr>
        <w:spacing w:line="276" w:lineRule="auto"/>
        <w:ind w:leftChars="272" w:left="571"/>
        <w:rPr>
          <w:rFonts w:ascii="Times New Roman" w:hAnsi="Times New Roman"/>
          <w:szCs w:val="21"/>
        </w:rPr>
      </w:pPr>
    </w:p>
    <w:p w14:paraId="3A567746" w14:textId="7379AF2F" w:rsidR="009E7A8B" w:rsidRPr="001B1FB0" w:rsidRDefault="00C55961" w:rsidP="00E529B0">
      <w:pPr>
        <w:spacing w:line="276" w:lineRule="auto"/>
        <w:ind w:leftChars="272" w:left="571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If you wish to have the certificate returned, please prepare a return envelope in accordance with the procedure shown below and enclose it when sending your documents (APU does not prescribe any specific envelope.)</w:t>
      </w:r>
    </w:p>
    <w:p w14:paraId="222A914C" w14:textId="77777777" w:rsidR="009E7A8B" w:rsidRPr="001B1FB0" w:rsidRDefault="009E7A8B" w:rsidP="00E529B0">
      <w:pPr>
        <w:spacing w:line="276" w:lineRule="auto"/>
        <w:ind w:leftChars="272" w:left="571" w:firstLineChars="100" w:firstLine="210"/>
        <w:rPr>
          <w:rFonts w:ascii="Times New Roman" w:hAnsi="Times New Roman"/>
          <w:szCs w:val="21"/>
        </w:rPr>
      </w:pPr>
    </w:p>
    <w:p w14:paraId="5614D46B" w14:textId="3584B8B1" w:rsidR="00534DE4" w:rsidRPr="001B1FB0" w:rsidRDefault="00C55961" w:rsidP="00E529B0">
      <w:pPr>
        <w:pStyle w:val="af1"/>
        <w:numPr>
          <w:ilvl w:val="0"/>
          <w:numId w:val="6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Prepare a return envelope (</w:t>
      </w:r>
      <w:r w:rsidR="00FF7B6B" w:rsidRPr="001B1FB0">
        <w:rPr>
          <w:rFonts w:ascii="Times New Roman" w:hAnsi="Times New Roman"/>
          <w:szCs w:val="21"/>
        </w:rPr>
        <w:t>for use with nonstandard size postal items)</w:t>
      </w:r>
      <w:r w:rsidRPr="001B1FB0">
        <w:rPr>
          <w:rFonts w:ascii="Times New Roman" w:hAnsi="Times New Roman"/>
          <w:szCs w:val="21"/>
        </w:rPr>
        <w:t xml:space="preserve">, write your name and return address on it, </w:t>
      </w:r>
      <w:r w:rsidR="00E529B0" w:rsidRPr="001B1FB0">
        <w:rPr>
          <w:rFonts w:ascii="Times New Roman" w:hAnsi="Times New Roman"/>
          <w:szCs w:val="21"/>
        </w:rPr>
        <w:t xml:space="preserve">and </w:t>
      </w:r>
      <w:r w:rsidRPr="001B1FB0">
        <w:rPr>
          <w:rFonts w:ascii="Times New Roman" w:hAnsi="Times New Roman"/>
          <w:szCs w:val="21"/>
        </w:rPr>
        <w:t xml:space="preserve">affix stamps to the value of postage </w:t>
      </w:r>
      <w:r w:rsidR="00E529B0" w:rsidRPr="001B1FB0">
        <w:rPr>
          <w:rFonts w:ascii="Times New Roman" w:hAnsi="Times New Roman"/>
          <w:szCs w:val="21"/>
        </w:rPr>
        <w:t>for</w:t>
      </w:r>
      <w:r w:rsidRPr="001B1FB0">
        <w:rPr>
          <w:rFonts w:ascii="Times New Roman" w:hAnsi="Times New Roman"/>
          <w:szCs w:val="21"/>
        </w:rPr>
        <w:t xml:space="preserve"> </w:t>
      </w:r>
      <w:r w:rsidR="00FF7B6B" w:rsidRPr="001B1FB0">
        <w:rPr>
          <w:rFonts w:ascii="Times New Roman" w:hAnsi="Times New Roman"/>
          <w:szCs w:val="21"/>
        </w:rPr>
        <w:t xml:space="preserve">simple registered mail </w:t>
      </w:r>
      <w:r w:rsidRPr="001B1FB0">
        <w:rPr>
          <w:rFonts w:ascii="Times New Roman" w:hAnsi="Times New Roman"/>
          <w:szCs w:val="21"/>
        </w:rPr>
        <w:t xml:space="preserve">(430 yen). If the total weight of the documents you wish to have returned exceeds 50 grams, add extra stamps to cover the additional postage. </w:t>
      </w:r>
    </w:p>
    <w:p w14:paraId="7825F578" w14:textId="4E193839" w:rsidR="00084818" w:rsidRPr="001B1FB0" w:rsidRDefault="00C55961" w:rsidP="00E529B0">
      <w:pPr>
        <w:pStyle w:val="af1"/>
        <w:numPr>
          <w:ilvl w:val="0"/>
          <w:numId w:val="6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bCs/>
          <w:szCs w:val="21"/>
        </w:rPr>
        <w:t>Place the documents you wish to have returned inside the return envelope (but do not seal the envelope).</w:t>
      </w:r>
    </w:p>
    <w:p w14:paraId="6346EC4F" w14:textId="77777777" w:rsidR="001C0602" w:rsidRPr="001B1FB0" w:rsidRDefault="001C0602" w:rsidP="00E529B0">
      <w:pPr>
        <w:spacing w:line="276" w:lineRule="auto"/>
        <w:ind w:leftChars="272" w:left="749" w:hangingChars="85" w:hanging="178"/>
        <w:rPr>
          <w:rFonts w:ascii="Times New Roman" w:hAnsi="Times New Roman"/>
          <w:szCs w:val="21"/>
        </w:rPr>
      </w:pPr>
    </w:p>
    <w:p w14:paraId="5237B34B" w14:textId="412577C4" w:rsidR="00E529B0" w:rsidRPr="001B1FB0" w:rsidRDefault="00C55961" w:rsidP="00E529B0">
      <w:pPr>
        <w:pStyle w:val="af1"/>
        <w:numPr>
          <w:ilvl w:val="0"/>
          <w:numId w:val="5"/>
        </w:numPr>
        <w:spacing w:line="276" w:lineRule="auto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b/>
          <w:szCs w:val="21"/>
        </w:rPr>
        <w:t>How and When to Apply</w:t>
      </w:r>
    </w:p>
    <w:p w14:paraId="57A8E2B5" w14:textId="77777777" w:rsidR="00E529B0" w:rsidRPr="001B1FB0" w:rsidRDefault="00C55961" w:rsidP="00E529B0">
      <w:pPr>
        <w:pStyle w:val="af1"/>
        <w:spacing w:line="276" w:lineRule="auto"/>
        <w:ind w:left="360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Please send all required do</w:t>
      </w:r>
      <w:r w:rsidR="005B162D" w:rsidRPr="001B1FB0">
        <w:rPr>
          <w:rFonts w:ascii="Times New Roman" w:hAnsi="Times New Roman"/>
          <w:szCs w:val="21"/>
        </w:rPr>
        <w:t>cuments to the application address</w:t>
      </w:r>
      <w:r w:rsidRPr="001B1FB0">
        <w:rPr>
          <w:rFonts w:ascii="Times New Roman" w:hAnsi="Times New Roman"/>
          <w:szCs w:val="21"/>
        </w:rPr>
        <w:t xml:space="preserve"> shown </w:t>
      </w:r>
      <w:r w:rsidR="00762DBC" w:rsidRPr="001B1FB0">
        <w:rPr>
          <w:rFonts w:ascii="Times New Roman" w:hAnsi="Times New Roman"/>
          <w:szCs w:val="21"/>
        </w:rPr>
        <w:t>below.</w:t>
      </w:r>
    </w:p>
    <w:p w14:paraId="40E508DE" w14:textId="147E11F5" w:rsidR="00084818" w:rsidRPr="001B1FB0" w:rsidRDefault="00E529B0" w:rsidP="00E529B0">
      <w:pPr>
        <w:pStyle w:val="af1"/>
        <w:spacing w:line="276" w:lineRule="auto"/>
        <w:ind w:left="360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b/>
          <w:szCs w:val="21"/>
          <w:u w:val="single"/>
        </w:rPr>
        <w:t>D</w:t>
      </w:r>
      <w:r w:rsidR="00762DBC" w:rsidRPr="001B1FB0">
        <w:rPr>
          <w:rFonts w:ascii="Times New Roman" w:hAnsi="Times New Roman"/>
          <w:b/>
          <w:szCs w:val="21"/>
          <w:u w:val="single"/>
        </w:rPr>
        <w:t>ocuments must reach APU b</w:t>
      </w:r>
      <w:r w:rsidR="00D603FF" w:rsidRPr="001B1FB0">
        <w:rPr>
          <w:rFonts w:ascii="Times New Roman" w:hAnsi="Times New Roman"/>
          <w:b/>
          <w:szCs w:val="21"/>
          <w:u w:val="single"/>
        </w:rPr>
        <w:t>efore</w:t>
      </w:r>
      <w:r w:rsidRPr="001B1FB0">
        <w:rPr>
          <w:rFonts w:ascii="Times New Roman" w:hAnsi="Times New Roman"/>
          <w:b/>
          <w:szCs w:val="21"/>
          <w:u w:val="single"/>
        </w:rPr>
        <w:t xml:space="preserve"> the first day of your desired application period.</w:t>
      </w:r>
    </w:p>
    <w:p w14:paraId="28DE8C4D" w14:textId="77777777" w:rsidR="00E529B0" w:rsidRPr="001B1FB0" w:rsidRDefault="00BF23E5" w:rsidP="00E529B0">
      <w:pPr>
        <w:spacing w:line="276" w:lineRule="auto"/>
        <w:ind w:left="840" w:hangingChars="400" w:hanging="840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　　</w:t>
      </w:r>
    </w:p>
    <w:p w14:paraId="1F404407" w14:textId="5CC8FDE9" w:rsidR="00E529B0" w:rsidRPr="001B1FB0" w:rsidRDefault="00762DBC" w:rsidP="00E529B0">
      <w:pPr>
        <w:spacing w:line="276" w:lineRule="auto"/>
        <w:ind w:left="360"/>
        <w:rPr>
          <w:rFonts w:ascii="Times New Roman" w:hAnsi="Times New Roman"/>
          <w:szCs w:val="21"/>
          <w:u w:val="single"/>
        </w:rPr>
      </w:pPr>
      <w:r w:rsidRPr="001B1FB0">
        <w:rPr>
          <w:rFonts w:ascii="Times New Roman" w:hAnsi="Times New Roman"/>
          <w:szCs w:val="21"/>
          <w:u w:val="single"/>
        </w:rPr>
        <w:t>*</w:t>
      </w:r>
      <w:r w:rsidR="00E529B0" w:rsidRPr="001B1FB0">
        <w:rPr>
          <w:rFonts w:ascii="Times New Roman" w:hAnsi="Times New Roman"/>
          <w:szCs w:val="21"/>
          <w:u w:val="single"/>
        </w:rPr>
        <w:t>Please note that t</w:t>
      </w:r>
      <w:r w:rsidRPr="001B1FB0">
        <w:rPr>
          <w:rFonts w:ascii="Times New Roman" w:hAnsi="Times New Roman"/>
          <w:szCs w:val="21"/>
          <w:u w:val="single"/>
        </w:rPr>
        <w:t xml:space="preserve">he </w:t>
      </w:r>
      <w:r w:rsidR="008304B8">
        <w:rPr>
          <w:rFonts w:ascii="Times New Roman" w:hAnsi="Times New Roman"/>
          <w:szCs w:val="21"/>
          <w:u w:val="single"/>
        </w:rPr>
        <w:t xml:space="preserve">following </w:t>
      </w:r>
      <w:r w:rsidRPr="001B1FB0">
        <w:rPr>
          <w:rFonts w:ascii="Times New Roman" w:hAnsi="Times New Roman"/>
          <w:szCs w:val="21"/>
          <w:u w:val="single"/>
        </w:rPr>
        <w:t>application period</w:t>
      </w:r>
      <w:r w:rsidR="00E529B0" w:rsidRPr="001B1FB0">
        <w:rPr>
          <w:rFonts w:ascii="Times New Roman" w:hAnsi="Times New Roman"/>
          <w:szCs w:val="21"/>
          <w:u w:val="single"/>
        </w:rPr>
        <w:t xml:space="preserve"> has already begun. </w:t>
      </w:r>
      <w:r w:rsidRPr="001B1FB0">
        <w:rPr>
          <w:rFonts w:ascii="Times New Roman" w:hAnsi="Times New Roman"/>
          <w:szCs w:val="21"/>
          <w:u w:val="single"/>
        </w:rPr>
        <w:t xml:space="preserve">If you are applying </w:t>
      </w:r>
      <w:r w:rsidR="00E529B0" w:rsidRPr="001B1FB0">
        <w:rPr>
          <w:rFonts w:ascii="Times New Roman" w:hAnsi="Times New Roman"/>
          <w:szCs w:val="21"/>
          <w:u w:val="single"/>
        </w:rPr>
        <w:t>during this period</w:t>
      </w:r>
      <w:r w:rsidRPr="001B1FB0">
        <w:rPr>
          <w:rFonts w:ascii="Times New Roman" w:hAnsi="Times New Roman"/>
          <w:szCs w:val="21"/>
          <w:u w:val="single"/>
        </w:rPr>
        <w:t xml:space="preserve">, you may submit </w:t>
      </w:r>
      <w:r w:rsidR="00E529B0" w:rsidRPr="001B1FB0">
        <w:rPr>
          <w:rFonts w:ascii="Times New Roman" w:hAnsi="Times New Roman"/>
          <w:szCs w:val="21"/>
          <w:u w:val="single"/>
        </w:rPr>
        <w:t xml:space="preserve">the required documents </w:t>
      </w:r>
      <w:r w:rsidRPr="001B1FB0">
        <w:rPr>
          <w:rFonts w:ascii="Times New Roman" w:hAnsi="Times New Roman"/>
          <w:szCs w:val="21"/>
          <w:u w:val="single"/>
        </w:rPr>
        <w:t>after applying.</w:t>
      </w:r>
    </w:p>
    <w:p w14:paraId="2586CFDF" w14:textId="77777777" w:rsidR="00E529B0" w:rsidRPr="001B1FB0" w:rsidRDefault="00762DBC" w:rsidP="00E529B0">
      <w:pPr>
        <w:pStyle w:val="af1"/>
        <w:numPr>
          <w:ilvl w:val="0"/>
          <w:numId w:val="7"/>
        </w:numPr>
        <w:spacing w:line="276" w:lineRule="auto"/>
        <w:rPr>
          <w:rFonts w:ascii="Times New Roman" w:hAnsi="Times New Roman"/>
          <w:szCs w:val="21"/>
          <w:u w:val="single"/>
        </w:rPr>
      </w:pPr>
      <w:r w:rsidRPr="001B1FB0">
        <w:rPr>
          <w:rFonts w:ascii="Times New Roman" w:hAnsi="Times New Roman"/>
          <w:szCs w:val="21"/>
        </w:rPr>
        <w:t xml:space="preserve">April 2019 </w:t>
      </w:r>
      <w:r w:rsidR="00E529B0" w:rsidRPr="001B1FB0">
        <w:rPr>
          <w:rFonts w:ascii="Times New Roman" w:hAnsi="Times New Roman"/>
          <w:szCs w:val="21"/>
        </w:rPr>
        <w:t>enrollment (I</w:t>
      </w:r>
      <w:r w:rsidRPr="001B1FB0">
        <w:rPr>
          <w:rFonts w:ascii="Times New Roman" w:hAnsi="Times New Roman"/>
          <w:szCs w:val="21"/>
        </w:rPr>
        <w:t xml:space="preserve">nternational </w:t>
      </w:r>
      <w:r w:rsidR="00E529B0" w:rsidRPr="001B1FB0">
        <w:rPr>
          <w:rFonts w:ascii="Times New Roman" w:hAnsi="Times New Roman"/>
          <w:szCs w:val="21"/>
        </w:rPr>
        <w:t>S</w:t>
      </w:r>
      <w:r w:rsidRPr="001B1FB0">
        <w:rPr>
          <w:rFonts w:ascii="Times New Roman" w:hAnsi="Times New Roman"/>
          <w:szCs w:val="21"/>
        </w:rPr>
        <w:t xml:space="preserve">tudents </w:t>
      </w:r>
      <w:r w:rsidR="00E529B0" w:rsidRPr="001B1FB0">
        <w:rPr>
          <w:rFonts w:ascii="Times New Roman" w:hAnsi="Times New Roman"/>
          <w:szCs w:val="21"/>
        </w:rPr>
        <w:t>R</w:t>
      </w:r>
      <w:r w:rsidRPr="001B1FB0">
        <w:rPr>
          <w:rFonts w:ascii="Times New Roman" w:hAnsi="Times New Roman"/>
          <w:szCs w:val="21"/>
        </w:rPr>
        <w:t>esiding in Japan</w:t>
      </w:r>
      <w:r w:rsidR="00E529B0" w:rsidRPr="001B1FB0">
        <w:rPr>
          <w:rFonts w:ascii="Times New Roman" w:hAnsi="Times New Roman"/>
          <w:szCs w:val="21"/>
        </w:rPr>
        <w:t>)</w:t>
      </w:r>
    </w:p>
    <w:p w14:paraId="73B49917" w14:textId="3FE17335" w:rsidR="00074AB0" w:rsidRPr="001B1FB0" w:rsidRDefault="00762DBC" w:rsidP="00E529B0">
      <w:pPr>
        <w:pStyle w:val="af1"/>
        <w:spacing w:line="276" w:lineRule="auto"/>
        <w:ind w:left="1260"/>
        <w:rPr>
          <w:rFonts w:ascii="Times New Roman" w:hAnsi="Times New Roman"/>
          <w:szCs w:val="21"/>
          <w:u w:val="single"/>
        </w:rPr>
      </w:pPr>
      <w:r w:rsidRPr="001B1FB0">
        <w:rPr>
          <w:rFonts w:ascii="Times New Roman" w:hAnsi="Times New Roman"/>
          <w:szCs w:val="21"/>
        </w:rPr>
        <w:t>Application period: October 1 (Mon.) to October 31 (Wed.)</w:t>
      </w:r>
    </w:p>
    <w:p w14:paraId="72620336" w14:textId="77777777" w:rsidR="00074AB0" w:rsidRPr="001B1FB0" w:rsidRDefault="00074AB0" w:rsidP="00E529B0">
      <w:pPr>
        <w:spacing w:line="276" w:lineRule="auto"/>
        <w:ind w:left="840" w:hangingChars="400" w:hanging="840"/>
        <w:rPr>
          <w:rFonts w:ascii="Times New Roman" w:hAnsi="Times New Roman"/>
          <w:szCs w:val="21"/>
        </w:rPr>
      </w:pPr>
    </w:p>
    <w:p w14:paraId="3A3976E7" w14:textId="77777777" w:rsidR="00E529B0" w:rsidRPr="001B1FB0" w:rsidRDefault="00762DBC" w:rsidP="00E529B0">
      <w:pPr>
        <w:pStyle w:val="af1"/>
        <w:numPr>
          <w:ilvl w:val="0"/>
          <w:numId w:val="5"/>
        </w:numPr>
        <w:spacing w:line="276" w:lineRule="auto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b/>
          <w:szCs w:val="21"/>
        </w:rPr>
        <w:t xml:space="preserve">Notification of Screening </w:t>
      </w:r>
      <w:r w:rsidR="00E529B0" w:rsidRPr="001B1FB0">
        <w:rPr>
          <w:rFonts w:ascii="Times New Roman" w:hAnsi="Times New Roman"/>
          <w:b/>
          <w:szCs w:val="21"/>
        </w:rPr>
        <w:t>Result</w:t>
      </w:r>
    </w:p>
    <w:p w14:paraId="7720F16F" w14:textId="30A0D112" w:rsidR="006504E5" w:rsidRPr="001B1FB0" w:rsidRDefault="00762DBC" w:rsidP="00E529B0">
      <w:pPr>
        <w:pStyle w:val="af1"/>
        <w:spacing w:line="276" w:lineRule="auto"/>
        <w:ind w:left="360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szCs w:val="21"/>
        </w:rPr>
        <w:t>APU will conduct a screening based on</w:t>
      </w:r>
      <w:r w:rsidR="00E529B0" w:rsidRPr="001B1FB0">
        <w:rPr>
          <w:rFonts w:ascii="Times New Roman" w:hAnsi="Times New Roman"/>
          <w:szCs w:val="21"/>
        </w:rPr>
        <w:t xml:space="preserve"> the</w:t>
      </w:r>
      <w:r w:rsidR="007E1AA1">
        <w:rPr>
          <w:rFonts w:ascii="Times New Roman" w:hAnsi="Times New Roman"/>
          <w:szCs w:val="21"/>
        </w:rPr>
        <w:t xml:space="preserve"> documents submitted</w:t>
      </w:r>
      <w:r w:rsidRPr="001B1FB0">
        <w:rPr>
          <w:rFonts w:ascii="Times New Roman" w:hAnsi="Times New Roman"/>
          <w:szCs w:val="21"/>
        </w:rPr>
        <w:t xml:space="preserve"> and send the results </w:t>
      </w:r>
      <w:r w:rsidR="00E529B0" w:rsidRPr="001B1FB0">
        <w:rPr>
          <w:rFonts w:ascii="Times New Roman" w:hAnsi="Times New Roman"/>
          <w:szCs w:val="21"/>
        </w:rPr>
        <w:t>to the p</w:t>
      </w:r>
      <w:r w:rsidRPr="001B1FB0">
        <w:rPr>
          <w:rFonts w:ascii="Times New Roman" w:hAnsi="Times New Roman"/>
          <w:szCs w:val="21"/>
        </w:rPr>
        <w:t>ostal</w:t>
      </w:r>
      <w:r w:rsidR="00E529B0" w:rsidRPr="001B1FB0">
        <w:rPr>
          <w:rFonts w:ascii="Times New Roman" w:hAnsi="Times New Roman"/>
          <w:szCs w:val="21"/>
        </w:rPr>
        <w:t xml:space="preserve"> address or e-mail address designated on your application forms.</w:t>
      </w:r>
    </w:p>
    <w:p w14:paraId="45DB3765" w14:textId="77777777" w:rsidR="00074AB0" w:rsidRPr="001B1FB0" w:rsidRDefault="00074AB0" w:rsidP="00E529B0">
      <w:pPr>
        <w:spacing w:line="276" w:lineRule="auto"/>
        <w:rPr>
          <w:rFonts w:ascii="Times New Roman" w:hAnsi="Times New Roman"/>
          <w:szCs w:val="21"/>
        </w:rPr>
      </w:pPr>
    </w:p>
    <w:p w14:paraId="6221E571" w14:textId="73B55FB6" w:rsidR="001B1FB0" w:rsidRPr="001B1FB0" w:rsidRDefault="00E529B0" w:rsidP="001B1FB0">
      <w:pPr>
        <w:pStyle w:val="af1"/>
        <w:numPr>
          <w:ilvl w:val="0"/>
          <w:numId w:val="5"/>
        </w:numPr>
        <w:spacing w:line="276" w:lineRule="auto"/>
        <w:rPr>
          <w:rFonts w:ascii="Times New Roman" w:hAnsi="Times New Roman"/>
          <w:b/>
          <w:szCs w:val="21"/>
        </w:rPr>
      </w:pPr>
      <w:r w:rsidRPr="001B1FB0">
        <w:rPr>
          <w:rFonts w:ascii="Times New Roman" w:hAnsi="Times New Roman"/>
          <w:b/>
          <w:szCs w:val="21"/>
        </w:rPr>
        <w:t>Additional</w:t>
      </w:r>
      <w:r w:rsidR="00762DBC" w:rsidRPr="001B1FB0">
        <w:rPr>
          <w:rFonts w:ascii="Times New Roman" w:hAnsi="Times New Roman"/>
          <w:b/>
          <w:szCs w:val="21"/>
        </w:rPr>
        <w:t xml:space="preserve"> Notes</w:t>
      </w:r>
    </w:p>
    <w:p w14:paraId="56026D12" w14:textId="3C7DE624" w:rsidR="001B1FB0" w:rsidRPr="001B1FB0" w:rsidRDefault="00762DBC" w:rsidP="001B1FB0">
      <w:pPr>
        <w:pStyle w:val="af1"/>
        <w:numPr>
          <w:ilvl w:val="0"/>
          <w:numId w:val="8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Please be sure to submit your application by the </w:t>
      </w:r>
      <w:r w:rsidR="001B1FB0" w:rsidRPr="001B1FB0">
        <w:rPr>
          <w:rFonts w:ascii="Times New Roman" w:hAnsi="Times New Roman"/>
          <w:szCs w:val="21"/>
        </w:rPr>
        <w:t>designated deadline</w:t>
      </w:r>
      <w:r w:rsidRPr="001B1FB0">
        <w:rPr>
          <w:rFonts w:ascii="Times New Roman" w:hAnsi="Times New Roman"/>
          <w:szCs w:val="21"/>
        </w:rPr>
        <w:t xml:space="preserve">. </w:t>
      </w:r>
      <w:r w:rsidR="007E1AA1">
        <w:rPr>
          <w:rFonts w:ascii="Times New Roman" w:hAnsi="Times New Roman"/>
          <w:szCs w:val="21"/>
        </w:rPr>
        <w:t>L</w:t>
      </w:r>
      <w:r w:rsidRPr="001B1FB0">
        <w:rPr>
          <w:rFonts w:ascii="Times New Roman" w:hAnsi="Times New Roman"/>
          <w:szCs w:val="21"/>
        </w:rPr>
        <w:t xml:space="preserve">ate submissions </w:t>
      </w:r>
      <w:r w:rsidR="001B1FB0" w:rsidRPr="001B1FB0">
        <w:rPr>
          <w:rFonts w:ascii="Times New Roman" w:hAnsi="Times New Roman"/>
          <w:szCs w:val="21"/>
        </w:rPr>
        <w:t>will</w:t>
      </w:r>
      <w:r w:rsidRPr="001B1FB0">
        <w:rPr>
          <w:rFonts w:ascii="Times New Roman" w:hAnsi="Times New Roman"/>
          <w:szCs w:val="21"/>
        </w:rPr>
        <w:t xml:space="preserve"> </w:t>
      </w:r>
      <w:r w:rsidR="00D603FF" w:rsidRPr="001B1FB0">
        <w:rPr>
          <w:rFonts w:ascii="Times New Roman" w:hAnsi="Times New Roman"/>
          <w:szCs w:val="21"/>
        </w:rPr>
        <w:t xml:space="preserve">not </w:t>
      </w:r>
      <w:r w:rsidR="001B1FB0" w:rsidRPr="001B1FB0">
        <w:rPr>
          <w:rFonts w:ascii="Times New Roman" w:hAnsi="Times New Roman"/>
          <w:szCs w:val="21"/>
        </w:rPr>
        <w:t>be eligible for the waiver</w:t>
      </w:r>
      <w:r w:rsidR="007E1AA1">
        <w:rPr>
          <w:rFonts w:ascii="Times New Roman" w:hAnsi="Times New Roman"/>
          <w:szCs w:val="21"/>
        </w:rPr>
        <w:t>.</w:t>
      </w:r>
    </w:p>
    <w:p w14:paraId="0A6A95FB" w14:textId="77777777" w:rsidR="001B1FB0" w:rsidRPr="001B1FB0" w:rsidRDefault="00762DBC" w:rsidP="001B1FB0">
      <w:pPr>
        <w:pStyle w:val="af1"/>
        <w:spacing w:line="276" w:lineRule="auto"/>
        <w:ind w:left="780"/>
        <w:rPr>
          <w:rFonts w:ascii="Times New Roman" w:hAnsi="Times New Roman"/>
          <w:szCs w:val="21"/>
          <w:u w:val="single"/>
        </w:rPr>
      </w:pPr>
      <w:r w:rsidRPr="001B1FB0">
        <w:rPr>
          <w:rFonts w:ascii="Times New Roman" w:hAnsi="Times New Roman"/>
          <w:szCs w:val="21"/>
          <w:u w:val="single"/>
        </w:rPr>
        <w:t>*</w:t>
      </w:r>
      <w:r w:rsidR="001B1FB0" w:rsidRPr="001B1FB0">
        <w:rPr>
          <w:rFonts w:ascii="Times New Roman" w:hAnsi="Times New Roman"/>
          <w:szCs w:val="21"/>
          <w:u w:val="single"/>
        </w:rPr>
        <w:t>I</w:t>
      </w:r>
      <w:r w:rsidRPr="001B1FB0">
        <w:rPr>
          <w:rFonts w:ascii="Times New Roman" w:hAnsi="Times New Roman"/>
          <w:szCs w:val="21"/>
          <w:u w:val="single"/>
        </w:rPr>
        <w:t xml:space="preserve">f you </w:t>
      </w:r>
      <w:r w:rsidR="001B1FB0" w:rsidRPr="001B1FB0">
        <w:rPr>
          <w:rFonts w:ascii="Times New Roman" w:hAnsi="Times New Roman"/>
          <w:szCs w:val="21"/>
          <w:u w:val="single"/>
        </w:rPr>
        <w:t xml:space="preserve">will not be able to </w:t>
      </w:r>
      <w:r w:rsidR="00FF7B6B" w:rsidRPr="001B1FB0">
        <w:rPr>
          <w:rFonts w:ascii="Times New Roman" w:hAnsi="Times New Roman"/>
          <w:szCs w:val="21"/>
          <w:u w:val="single"/>
        </w:rPr>
        <w:t>obtain</w:t>
      </w:r>
      <w:r w:rsidRPr="001B1FB0">
        <w:rPr>
          <w:rFonts w:ascii="Times New Roman" w:hAnsi="Times New Roman"/>
          <w:szCs w:val="21"/>
          <w:u w:val="single"/>
        </w:rPr>
        <w:t xml:space="preserve"> your documentation by the required date, please consult with APU in advance.</w:t>
      </w:r>
    </w:p>
    <w:p w14:paraId="6CBDC2A8" w14:textId="12BDF248" w:rsidR="00431135" w:rsidRPr="001B1FB0" w:rsidRDefault="00762DBC" w:rsidP="001B1FB0">
      <w:pPr>
        <w:pStyle w:val="af1"/>
        <w:numPr>
          <w:ilvl w:val="0"/>
          <w:numId w:val="8"/>
        </w:numPr>
        <w:spacing w:line="276" w:lineRule="auto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If you have already paid </w:t>
      </w:r>
      <w:r w:rsidR="001B1FB0" w:rsidRPr="001B1FB0">
        <w:rPr>
          <w:rFonts w:ascii="Times New Roman" w:hAnsi="Times New Roman"/>
          <w:szCs w:val="21"/>
        </w:rPr>
        <w:t xml:space="preserve">the application fee, it </w:t>
      </w:r>
      <w:r w:rsidRPr="001B1FB0">
        <w:rPr>
          <w:rFonts w:ascii="Times New Roman" w:hAnsi="Times New Roman"/>
          <w:szCs w:val="21"/>
        </w:rPr>
        <w:t xml:space="preserve">will be refunded if you are considered eligible for the </w:t>
      </w:r>
      <w:r w:rsidR="001B1FB0" w:rsidRPr="001B1FB0">
        <w:rPr>
          <w:rFonts w:ascii="Times New Roman" w:hAnsi="Times New Roman"/>
          <w:szCs w:val="21"/>
        </w:rPr>
        <w:t>waiver.</w:t>
      </w:r>
    </w:p>
    <w:p w14:paraId="46E18A29" w14:textId="77777777" w:rsidR="00D075DE" w:rsidRPr="001B1FB0" w:rsidRDefault="00D075DE" w:rsidP="00E529B0">
      <w:pPr>
        <w:spacing w:line="276" w:lineRule="auto"/>
        <w:rPr>
          <w:rFonts w:ascii="Times New Roman" w:hAnsi="Times New Roman"/>
          <w:szCs w:val="21"/>
        </w:rPr>
      </w:pPr>
    </w:p>
    <w:p w14:paraId="1C047845" w14:textId="77777777" w:rsidR="001B1FB0" w:rsidRPr="001B1FB0" w:rsidRDefault="001B1FB0" w:rsidP="001B1FB0">
      <w:pPr>
        <w:spacing w:line="276" w:lineRule="auto"/>
        <w:ind w:right="840"/>
        <w:rPr>
          <w:rFonts w:ascii="Times New Roman" w:hAnsi="Times New Roman"/>
          <w:szCs w:val="21"/>
        </w:rPr>
      </w:pPr>
    </w:p>
    <w:p w14:paraId="65DCDFB6" w14:textId="71BAC332" w:rsidR="00D075DE" w:rsidRPr="001B1FB0" w:rsidRDefault="00762DBC" w:rsidP="001B1FB0">
      <w:pPr>
        <w:spacing w:line="276" w:lineRule="auto"/>
        <w:ind w:right="840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* If you have any questions or concerns, please contact the APU Admissions Office.</w:t>
      </w:r>
    </w:p>
    <w:p w14:paraId="657F4738" w14:textId="77777777" w:rsidR="00124E54" w:rsidRDefault="00124E54" w:rsidP="00E529B0">
      <w:pPr>
        <w:spacing w:line="276" w:lineRule="auto"/>
        <w:ind w:left="360" w:right="840"/>
        <w:rPr>
          <w:rFonts w:ascii="Times New Roman" w:hAnsi="Times New Roman"/>
          <w:szCs w:val="21"/>
        </w:rPr>
      </w:pPr>
    </w:p>
    <w:p w14:paraId="4D71EA3C" w14:textId="77777777" w:rsidR="007E1AA1" w:rsidRPr="001B1FB0" w:rsidRDefault="007E1AA1" w:rsidP="00E529B0">
      <w:pPr>
        <w:spacing w:line="276" w:lineRule="auto"/>
        <w:ind w:left="360" w:right="840"/>
        <w:rPr>
          <w:rFonts w:ascii="Times New Roman" w:hAnsi="Times New Roman"/>
          <w:szCs w:val="21"/>
        </w:rPr>
      </w:pPr>
    </w:p>
    <w:p w14:paraId="5EDC2415" w14:textId="7286A6CF" w:rsidR="00124E54" w:rsidRPr="001B1FB0" w:rsidRDefault="005B162D" w:rsidP="001B1FB0">
      <w:pPr>
        <w:spacing w:line="276" w:lineRule="auto"/>
        <w:ind w:right="840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Address for Sending Applications</w:t>
      </w:r>
      <w:r w:rsidR="001B1FB0" w:rsidRPr="001B1FB0">
        <w:rPr>
          <w:rFonts w:ascii="Times New Roman" w:hAnsi="Times New Roman"/>
          <w:szCs w:val="21"/>
        </w:rPr>
        <w:t>:</w:t>
      </w:r>
    </w:p>
    <w:p w14:paraId="3E611352" w14:textId="77777777" w:rsidR="00D075DE" w:rsidRPr="001B1FB0" w:rsidRDefault="00BE1283" w:rsidP="007E32B3">
      <w:pPr>
        <w:spacing w:line="0" w:lineRule="atLeast"/>
        <w:jc w:val="righ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EF615D" wp14:editId="6975F4BD">
                <wp:simplePos x="0" y="0"/>
                <wp:positionH relativeFrom="column">
                  <wp:posOffset>784860</wp:posOffset>
                </wp:positionH>
                <wp:positionV relativeFrom="paragraph">
                  <wp:posOffset>57785</wp:posOffset>
                </wp:positionV>
                <wp:extent cx="4829175" cy="8191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91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2FF3" id="Rectangle 4" o:spid="_x0000_s1026" style="position:absolute;left:0;text-align:left;margin-left:61.8pt;margin-top:4.55pt;width:380.25pt;height:6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" filled="f" strokecolor="#969696">
                <v:path arrowok="t"/>
                <v:textbox inset="5.85pt,.7pt,5.85pt,.7pt"/>
              </v:rect>
            </w:pict>
          </mc:Fallback>
        </mc:AlternateContent>
      </w:r>
    </w:p>
    <w:p w14:paraId="2D2EF487" w14:textId="3496CC2B" w:rsidR="00431135" w:rsidRPr="001B1FB0" w:rsidRDefault="005B162D" w:rsidP="001B1FB0">
      <w:pPr>
        <w:spacing w:line="0" w:lineRule="atLeast"/>
        <w:ind w:leftChars="700" w:left="1470" w:rightChars="400" w:right="840"/>
        <w:jc w:val="lef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Ritsumeikan Asia Pacific University Admissions Office (International)</w:t>
      </w:r>
    </w:p>
    <w:p w14:paraId="7D679A4F" w14:textId="0441B7E7" w:rsidR="00A83ED8" w:rsidRPr="001B1FB0" w:rsidRDefault="008304B8" w:rsidP="001B1FB0">
      <w:pPr>
        <w:spacing w:line="0" w:lineRule="atLeast"/>
        <w:ind w:leftChars="700" w:left="1470" w:rightChars="400" w:right="84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Application</w:t>
      </w:r>
      <w:r w:rsidR="005B162D" w:rsidRPr="001B1FB0">
        <w:rPr>
          <w:rFonts w:ascii="Times New Roman" w:hAnsi="Times New Roman"/>
          <w:szCs w:val="21"/>
        </w:rPr>
        <w:t xml:space="preserve"> Fee </w:t>
      </w:r>
      <w:r w:rsidR="001B1FB0" w:rsidRPr="001B1FB0">
        <w:rPr>
          <w:rFonts w:ascii="Times New Roman" w:hAnsi="Times New Roman"/>
          <w:szCs w:val="21"/>
        </w:rPr>
        <w:t>Waiver</w:t>
      </w:r>
      <w:r w:rsidR="005B162D" w:rsidRPr="001B1FB0">
        <w:rPr>
          <w:rFonts w:ascii="Times New Roman" w:hAnsi="Times New Roman"/>
          <w:szCs w:val="21"/>
        </w:rPr>
        <w:t xml:space="preserve"> Team</w:t>
      </w:r>
    </w:p>
    <w:p w14:paraId="04525866" w14:textId="52C3D810" w:rsidR="005B162D" w:rsidRPr="001B1FB0" w:rsidRDefault="005B162D" w:rsidP="001B1FB0">
      <w:pPr>
        <w:spacing w:line="0" w:lineRule="atLeast"/>
        <w:ind w:leftChars="700" w:left="1470" w:rightChars="400" w:right="840"/>
        <w:jc w:val="lef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>Address: 1-1 Jumonjibaru, Beppu, Oita 874-8577</w:t>
      </w:r>
      <w:r w:rsidR="00A83ED8" w:rsidRPr="001B1FB0">
        <w:rPr>
          <w:rFonts w:ascii="Times New Roman" w:hAnsi="Times New Roman"/>
          <w:szCs w:val="21"/>
        </w:rPr>
        <w:t xml:space="preserve">　</w:t>
      </w:r>
    </w:p>
    <w:p w14:paraId="7A28CD13" w14:textId="3F7721F6" w:rsidR="00A14EE7" w:rsidRPr="001B1FB0" w:rsidRDefault="005B162D" w:rsidP="001B1FB0">
      <w:pPr>
        <w:spacing w:line="0" w:lineRule="atLeast"/>
        <w:ind w:leftChars="700" w:left="1470" w:rightChars="400" w:right="840"/>
        <w:jc w:val="left"/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Telephone: </w:t>
      </w:r>
      <w:r w:rsidR="00431135" w:rsidRPr="001B1FB0">
        <w:rPr>
          <w:rFonts w:ascii="Times New Roman" w:hAnsi="Times New Roman"/>
          <w:szCs w:val="21"/>
          <w:lang w:eastAsia="zh-TW"/>
        </w:rPr>
        <w:t>0</w:t>
      </w:r>
      <w:r w:rsidR="00431135" w:rsidRPr="001B1FB0">
        <w:rPr>
          <w:rFonts w:ascii="Times New Roman" w:hAnsi="Times New Roman"/>
          <w:szCs w:val="21"/>
        </w:rPr>
        <w:t>977</w:t>
      </w:r>
      <w:r w:rsidR="00431135" w:rsidRPr="001B1FB0">
        <w:rPr>
          <w:rFonts w:ascii="Times New Roman" w:hAnsi="Times New Roman"/>
          <w:szCs w:val="21"/>
          <w:lang w:eastAsia="zh-TW"/>
        </w:rPr>
        <w:t>-</w:t>
      </w:r>
      <w:r w:rsidR="00431135" w:rsidRPr="001B1FB0">
        <w:rPr>
          <w:rFonts w:ascii="Times New Roman" w:hAnsi="Times New Roman"/>
          <w:szCs w:val="21"/>
        </w:rPr>
        <w:t>78</w:t>
      </w:r>
      <w:r w:rsidR="00431135" w:rsidRPr="001B1FB0">
        <w:rPr>
          <w:rFonts w:ascii="Times New Roman" w:hAnsi="Times New Roman"/>
          <w:szCs w:val="21"/>
          <w:lang w:eastAsia="zh-TW"/>
        </w:rPr>
        <w:t>-</w:t>
      </w:r>
      <w:r w:rsidR="00074AB0" w:rsidRPr="001B1FB0">
        <w:rPr>
          <w:rFonts w:ascii="Times New Roman" w:hAnsi="Times New Roman"/>
          <w:szCs w:val="21"/>
        </w:rPr>
        <w:t>1119</w:t>
      </w:r>
      <w:r w:rsidR="001B1FB0" w:rsidRPr="001B1FB0">
        <w:rPr>
          <w:rFonts w:ascii="Times New Roman" w:hAnsi="Times New Roman"/>
          <w:szCs w:val="21"/>
        </w:rPr>
        <w:t xml:space="preserve"> (9:00-17:30</w:t>
      </w:r>
      <w:r w:rsidRPr="001B1FB0">
        <w:rPr>
          <w:rFonts w:ascii="Times New Roman" w:hAnsi="Times New Roman"/>
          <w:szCs w:val="21"/>
        </w:rPr>
        <w:t xml:space="preserve"> Mon-</w:t>
      </w:r>
      <w:r w:rsidR="001B1FB0" w:rsidRPr="001B1FB0">
        <w:rPr>
          <w:rFonts w:ascii="Times New Roman" w:hAnsi="Times New Roman"/>
          <w:szCs w:val="21"/>
        </w:rPr>
        <w:t>Fri; closed Sat, Sun and public h</w:t>
      </w:r>
      <w:r w:rsidRPr="001B1FB0">
        <w:rPr>
          <w:rFonts w:ascii="Times New Roman" w:hAnsi="Times New Roman"/>
          <w:szCs w:val="21"/>
        </w:rPr>
        <w:t>olidays)</w:t>
      </w:r>
    </w:p>
    <w:p w14:paraId="0A505508" w14:textId="77777777" w:rsidR="00164A7B" w:rsidRPr="002E59B9" w:rsidRDefault="00164A7B" w:rsidP="002D7E21">
      <w:pPr>
        <w:spacing w:line="0" w:lineRule="atLeast"/>
        <w:ind w:firstLineChars="800" w:firstLine="1680"/>
        <w:rPr>
          <w:rFonts w:ascii="Times New Roman" w:hAnsi="Times New Roman"/>
          <w:szCs w:val="21"/>
        </w:rPr>
      </w:pPr>
    </w:p>
    <w:p w14:paraId="46DAC296" w14:textId="77777777" w:rsidR="00164A7B" w:rsidRPr="002E59B9" w:rsidRDefault="00164A7B" w:rsidP="002D7E21">
      <w:pPr>
        <w:spacing w:line="0" w:lineRule="atLeast"/>
        <w:ind w:firstLineChars="800" w:firstLine="1680"/>
        <w:rPr>
          <w:rFonts w:ascii="Times New Roman" w:hAnsi="Times New Roman"/>
          <w:szCs w:val="21"/>
        </w:rPr>
      </w:pPr>
    </w:p>
    <w:p w14:paraId="41EA16EE" w14:textId="6D3ADC09" w:rsidR="00074AB0" w:rsidRDefault="00074AB0" w:rsidP="00074AB0">
      <w:pPr>
        <w:spacing w:line="0" w:lineRule="atLeast"/>
        <w:jc w:val="left"/>
        <w:rPr>
          <w:rFonts w:ascii="Times New Roman" w:hAnsi="Times New Roman"/>
          <w:szCs w:val="21"/>
        </w:rPr>
      </w:pPr>
    </w:p>
    <w:p w14:paraId="06183C42" w14:textId="77777777" w:rsidR="001B1FB0" w:rsidRDefault="001B1FB0" w:rsidP="00074AB0">
      <w:pPr>
        <w:spacing w:line="0" w:lineRule="atLeast"/>
        <w:jc w:val="left"/>
        <w:rPr>
          <w:rFonts w:ascii="Times New Roman" w:hAnsi="Times New Roman"/>
          <w:szCs w:val="21"/>
        </w:rPr>
      </w:pPr>
    </w:p>
    <w:p w14:paraId="15FAB156" w14:textId="77777777" w:rsidR="007E1AA1" w:rsidRPr="002E59B9" w:rsidRDefault="007E1AA1" w:rsidP="00074AB0">
      <w:pPr>
        <w:spacing w:line="0" w:lineRule="atLeast"/>
        <w:jc w:val="left"/>
        <w:rPr>
          <w:rFonts w:ascii="Times New Roman" w:hAnsi="Times New Roman"/>
          <w:szCs w:val="21"/>
        </w:rPr>
      </w:pPr>
    </w:p>
    <w:p w14:paraId="04A58EFC" w14:textId="77777777" w:rsidR="001B1FB0" w:rsidRPr="001B1FB0" w:rsidRDefault="005B162D" w:rsidP="00164A7B">
      <w:pPr>
        <w:jc w:val="center"/>
        <w:rPr>
          <w:rFonts w:ascii="Times New Roman" w:hAnsi="Times New Roman"/>
          <w:b/>
          <w:bCs/>
          <w:szCs w:val="21"/>
        </w:rPr>
      </w:pPr>
      <w:r w:rsidRPr="001B1FB0">
        <w:rPr>
          <w:rFonts w:ascii="Times New Roman" w:hAnsi="Times New Roman"/>
          <w:b/>
          <w:bCs/>
          <w:szCs w:val="21"/>
        </w:rPr>
        <w:lastRenderedPageBreak/>
        <w:t xml:space="preserve">Application for </w:t>
      </w:r>
      <w:r w:rsidR="001B1FB0" w:rsidRPr="001B1FB0">
        <w:rPr>
          <w:rFonts w:ascii="Times New Roman" w:hAnsi="Times New Roman"/>
          <w:b/>
          <w:bCs/>
          <w:szCs w:val="21"/>
        </w:rPr>
        <w:t>the Application Fee Waiver</w:t>
      </w:r>
      <w:r w:rsidRPr="001B1FB0">
        <w:rPr>
          <w:rFonts w:ascii="Times New Roman" w:hAnsi="Times New Roman"/>
          <w:b/>
          <w:bCs/>
          <w:szCs w:val="21"/>
        </w:rPr>
        <w:t xml:space="preserve"> for Disaster-Affected Applicants</w:t>
      </w:r>
      <w:r w:rsidR="001C0602" w:rsidRPr="001B1FB0">
        <w:rPr>
          <w:rFonts w:ascii="Times New Roman" w:hAnsi="Times New Roman"/>
          <w:b/>
          <w:bCs/>
          <w:szCs w:val="21"/>
        </w:rPr>
        <w:t xml:space="preserve"> </w:t>
      </w:r>
    </w:p>
    <w:p w14:paraId="4C7E8B71" w14:textId="58303798" w:rsidR="00164A7B" w:rsidRPr="001B1FB0" w:rsidRDefault="005B162D" w:rsidP="00164A7B">
      <w:pPr>
        <w:jc w:val="center"/>
        <w:rPr>
          <w:rFonts w:ascii="Times New Roman" w:hAnsi="Times New Roman"/>
          <w:b/>
          <w:bCs/>
          <w:szCs w:val="21"/>
        </w:rPr>
      </w:pPr>
      <w:r w:rsidRPr="001B1FB0">
        <w:rPr>
          <w:rFonts w:ascii="Times New Roman" w:hAnsi="Times New Roman"/>
          <w:b/>
          <w:bCs/>
          <w:szCs w:val="21"/>
          <w:bdr w:val="single" w:sz="4" w:space="0" w:color="auto"/>
        </w:rPr>
        <w:t>Int</w:t>
      </w:r>
      <w:r w:rsidR="001B1FB0" w:rsidRPr="001B1FB0">
        <w:rPr>
          <w:rFonts w:ascii="Times New Roman" w:hAnsi="Times New Roman"/>
          <w:b/>
          <w:bCs/>
          <w:szCs w:val="21"/>
          <w:bdr w:val="single" w:sz="4" w:space="0" w:color="auto"/>
        </w:rPr>
        <w:t>ernational</w:t>
      </w:r>
      <w:r w:rsidRPr="001B1FB0">
        <w:rPr>
          <w:rFonts w:ascii="Times New Roman" w:hAnsi="Times New Roman"/>
          <w:b/>
          <w:bCs/>
          <w:szCs w:val="21"/>
          <w:bdr w:val="single" w:sz="4" w:space="0" w:color="auto"/>
        </w:rPr>
        <w:t xml:space="preserve"> Students</w:t>
      </w:r>
      <w:r w:rsidR="001B1FB0" w:rsidRPr="001B1FB0">
        <w:rPr>
          <w:rFonts w:ascii="Times New Roman" w:hAnsi="Times New Roman"/>
          <w:b/>
          <w:bCs/>
          <w:szCs w:val="21"/>
          <w:bdr w:val="single" w:sz="4" w:space="0" w:color="auto"/>
        </w:rPr>
        <w:t xml:space="preserve"> Residing in Japan</w:t>
      </w:r>
    </w:p>
    <w:p w14:paraId="2DB845DE" w14:textId="77777777" w:rsidR="00164A7B" w:rsidRPr="001B1FB0" w:rsidRDefault="00164A7B" w:rsidP="00164A7B">
      <w:pPr>
        <w:rPr>
          <w:rFonts w:ascii="Times New Roman" w:hAnsi="Times New Roman"/>
          <w:szCs w:val="21"/>
        </w:rPr>
      </w:pPr>
    </w:p>
    <w:p w14:paraId="5FE56D8E" w14:textId="77777777" w:rsidR="00D603FF" w:rsidRPr="001B1FB0" w:rsidRDefault="005B162D" w:rsidP="00164A7B">
      <w:pPr>
        <w:rPr>
          <w:rFonts w:ascii="Times New Roman" w:hAnsi="Times New Roman"/>
          <w:szCs w:val="21"/>
          <w:lang w:eastAsia="zh-TW"/>
        </w:rPr>
      </w:pPr>
      <w:r w:rsidRPr="001B1FB0">
        <w:rPr>
          <w:rFonts w:ascii="Times New Roman" w:hAnsi="Times New Roman"/>
          <w:szCs w:val="21"/>
          <w:lang w:eastAsia="zh-TW"/>
        </w:rPr>
        <w:t>TO: The President, Rits</w:t>
      </w:r>
      <w:r w:rsidR="00D603FF" w:rsidRPr="001B1FB0">
        <w:rPr>
          <w:rFonts w:ascii="Times New Roman" w:hAnsi="Times New Roman"/>
          <w:szCs w:val="21"/>
          <w:lang w:eastAsia="zh-TW"/>
        </w:rPr>
        <w:t>umeikan Asia Pacific University</w:t>
      </w:r>
    </w:p>
    <w:p w14:paraId="115D2AFF" w14:textId="7906F0A1" w:rsidR="00164A7B" w:rsidRPr="001B1FB0" w:rsidRDefault="005B162D" w:rsidP="00164A7B">
      <w:pPr>
        <w:rPr>
          <w:rFonts w:ascii="Times New Roman" w:hAnsi="Times New Roman"/>
          <w:szCs w:val="21"/>
          <w:lang w:eastAsia="zh-TW"/>
        </w:rPr>
      </w:pPr>
      <w:r w:rsidRPr="001B1FB0">
        <w:rPr>
          <w:rFonts w:ascii="Times New Roman" w:hAnsi="Times New Roman"/>
          <w:szCs w:val="21"/>
          <w:lang w:eastAsia="zh-TW"/>
        </w:rPr>
        <w:t>Application date:</w:t>
      </w:r>
      <w:r w:rsidR="00D603FF" w:rsidRPr="001B1FB0">
        <w:rPr>
          <w:rFonts w:ascii="Times New Roman" w:hAnsi="Times New Roman"/>
          <w:szCs w:val="21"/>
        </w:rPr>
        <w:t xml:space="preserve"> Year:    </w:t>
      </w:r>
      <w:r w:rsidR="001B1FB0">
        <w:rPr>
          <w:rFonts w:ascii="Times New Roman" w:hAnsi="Times New Roman"/>
          <w:szCs w:val="21"/>
        </w:rPr>
        <w:t xml:space="preserve"> </w:t>
      </w:r>
      <w:r w:rsidR="00D603FF" w:rsidRPr="001B1FB0">
        <w:rPr>
          <w:rFonts w:ascii="Times New Roman" w:hAnsi="Times New Roman"/>
          <w:szCs w:val="21"/>
        </w:rPr>
        <w:t xml:space="preserve"> </w:t>
      </w:r>
      <w:r w:rsidR="001B1FB0">
        <w:rPr>
          <w:rFonts w:ascii="Times New Roman" w:hAnsi="Times New Roman"/>
          <w:szCs w:val="21"/>
        </w:rPr>
        <w:t xml:space="preserve">Month:     </w:t>
      </w:r>
      <w:r w:rsidR="00D603FF" w:rsidRPr="001B1FB0">
        <w:rPr>
          <w:rFonts w:ascii="Times New Roman" w:hAnsi="Times New Roman"/>
          <w:szCs w:val="21"/>
        </w:rPr>
        <w:t>Day:</w:t>
      </w:r>
    </w:p>
    <w:p w14:paraId="3E4727D8" w14:textId="77777777" w:rsidR="00164A7B" w:rsidRPr="001B1FB0" w:rsidRDefault="00164A7B" w:rsidP="00164A7B">
      <w:pPr>
        <w:rPr>
          <w:rFonts w:ascii="Times New Roman" w:hAnsi="Times New Roman"/>
          <w:szCs w:val="21"/>
          <w:lang w:eastAsia="zh-TW"/>
        </w:rPr>
      </w:pPr>
    </w:p>
    <w:p w14:paraId="4AD04D94" w14:textId="31B594A6" w:rsidR="00164A7B" w:rsidRPr="001B1FB0" w:rsidRDefault="005B162D" w:rsidP="00B362DB">
      <w:pPr>
        <w:rPr>
          <w:rFonts w:ascii="Times New Roman" w:hAnsi="Times New Roman"/>
          <w:szCs w:val="21"/>
        </w:rPr>
      </w:pPr>
      <w:r w:rsidRPr="001B1FB0">
        <w:rPr>
          <w:rFonts w:ascii="Times New Roman" w:hAnsi="Times New Roman"/>
          <w:szCs w:val="21"/>
        </w:rPr>
        <w:t xml:space="preserve">I hereby apply for the </w:t>
      </w:r>
      <w:r w:rsidR="00FF7B6B" w:rsidRPr="001B1FB0">
        <w:rPr>
          <w:rFonts w:ascii="Times New Roman" w:hAnsi="Times New Roman"/>
          <w:szCs w:val="21"/>
        </w:rPr>
        <w:t>special arrangement</w:t>
      </w:r>
      <w:r w:rsidRPr="001B1FB0">
        <w:rPr>
          <w:rFonts w:ascii="Times New Roman" w:hAnsi="Times New Roman"/>
          <w:szCs w:val="21"/>
        </w:rPr>
        <w:t xml:space="preserve"> as I was affected by a disaster to which the Disaster Relief Act </w:t>
      </w:r>
      <w:r w:rsidR="001B1FB0">
        <w:rPr>
          <w:rFonts w:ascii="Times New Roman" w:hAnsi="Times New Roman"/>
          <w:szCs w:val="21"/>
        </w:rPr>
        <w:t>a</w:t>
      </w:r>
      <w:r w:rsidRPr="001B1FB0">
        <w:rPr>
          <w:rFonts w:ascii="Times New Roman" w:hAnsi="Times New Roman"/>
          <w:szCs w:val="21"/>
        </w:rPr>
        <w:t>pplies, as detailed below.</w:t>
      </w:r>
    </w:p>
    <w:p w14:paraId="343D04E0" w14:textId="77777777" w:rsidR="00164A7B" w:rsidRPr="002E59B9" w:rsidRDefault="00164A7B" w:rsidP="00164A7B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4287"/>
        <w:gridCol w:w="2897"/>
        <w:gridCol w:w="7"/>
      </w:tblGrid>
      <w:tr w:rsidR="002023F8" w:rsidRPr="002E59B9" w14:paraId="34101E59" w14:textId="77777777" w:rsidTr="002023F8">
        <w:tc>
          <w:tcPr>
            <w:tcW w:w="1606" w:type="dxa"/>
            <w:vMerge w:val="restart"/>
            <w:shd w:val="clear" w:color="auto" w:fill="auto"/>
            <w:vAlign w:val="center"/>
          </w:tcPr>
          <w:p w14:paraId="23F0E49C" w14:textId="06094DEC" w:rsidR="002023F8" w:rsidRPr="002E59B9" w:rsidRDefault="002023F8" w:rsidP="00202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Applicant’s Name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10F548FF" w14:textId="77777777" w:rsidR="002023F8" w:rsidRDefault="002023F8" w:rsidP="00164A7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B42098" w14:textId="77777777" w:rsidR="002023F8" w:rsidRPr="002E59B9" w:rsidRDefault="002023F8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E4D28" wp14:editId="28D2D053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50165</wp:posOffset>
                      </wp:positionV>
                      <wp:extent cx="282575" cy="271780"/>
                      <wp:effectExtent l="0" t="0" r="22225" b="13970"/>
                      <wp:wrapSquare wrapText="bothSides"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2575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F25503" w14:textId="77777777" w:rsidR="002023F8" w:rsidRPr="005B162D" w:rsidRDefault="002023F8" w:rsidP="005B162D">
                                  <w:pPr>
                                    <w:jc w:val="center"/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5B162D"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B162D"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  <w:t>eal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E4D28" id="Oval 7" o:spid="_x0000_s1026" style="position:absolute;left:0;text-align:left;margin-left:163.35pt;margin-top:3.95pt;width:22.2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" filled="f" strokecolor="gray">
                      <v:path arrowok="t"/>
                      <v:textbox inset="0,0,0,0">
                        <w:txbxContent>
                          <w:p w14:paraId="1FF25503" w14:textId="77777777" w:rsidR="002023F8" w:rsidRPr="005B162D" w:rsidRDefault="002023F8" w:rsidP="005B162D">
                            <w:pPr>
                              <w:jc w:val="center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5B162D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S</w:t>
                            </w:r>
                            <w:r w:rsidRPr="005B162D">
                              <w:rPr>
                                <w:color w:val="808080"/>
                                <w:sz w:val="14"/>
                                <w:szCs w:val="14"/>
                              </w:rPr>
                              <w:t>eal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14:paraId="4F532C27" w14:textId="77777777" w:rsidR="002023F8" w:rsidRPr="002E59B9" w:rsidRDefault="002023F8" w:rsidP="00B362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</w:p>
          <w:p w14:paraId="6B7F0957" w14:textId="44D1B234" w:rsidR="002023F8" w:rsidRPr="002E59B9" w:rsidRDefault="002023F8" w:rsidP="002023F8">
            <w:pPr>
              <w:ind w:right="1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6"/>
                <w:szCs w:val="18"/>
              </w:rPr>
              <w:t>or signature</w:t>
            </w:r>
          </w:p>
        </w:tc>
        <w:tc>
          <w:tcPr>
            <w:tcW w:w="2904" w:type="dxa"/>
            <w:gridSpan w:val="2"/>
            <w:tcBorders>
              <w:bottom w:val="nil"/>
            </w:tcBorders>
            <w:shd w:val="clear" w:color="auto" w:fill="auto"/>
          </w:tcPr>
          <w:p w14:paraId="03963230" w14:textId="57052EF5" w:rsidR="002023F8" w:rsidRPr="002E59B9" w:rsidRDefault="002023F8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Date of Birth (Western calendar)</w:t>
            </w:r>
          </w:p>
        </w:tc>
      </w:tr>
      <w:tr w:rsidR="002023F8" w:rsidRPr="002E59B9" w14:paraId="117F0922" w14:textId="77777777" w:rsidTr="004E7633">
        <w:trPr>
          <w:gridAfter w:val="1"/>
          <w:wAfter w:w="7" w:type="dxa"/>
          <w:trHeight w:val="523"/>
        </w:trPr>
        <w:tc>
          <w:tcPr>
            <w:tcW w:w="0" w:type="auto"/>
            <w:vMerge/>
            <w:shd w:val="clear" w:color="auto" w:fill="auto"/>
            <w:vAlign w:val="center"/>
          </w:tcPr>
          <w:p w14:paraId="69691E09" w14:textId="5690A4A6" w:rsidR="002023F8" w:rsidRPr="002E59B9" w:rsidRDefault="002023F8" w:rsidP="005B16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2F1DEFC1" w14:textId="5651ECB2" w:rsidR="002023F8" w:rsidRPr="002E59B9" w:rsidRDefault="002023F8" w:rsidP="00B362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  <w:vAlign w:val="center"/>
          </w:tcPr>
          <w:p w14:paraId="2A837DD4" w14:textId="1FE56A30" w:rsidR="002023F8" w:rsidRPr="002E59B9" w:rsidRDefault="002023F8" w:rsidP="005B162D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Year:     Month:    Day:</w:t>
            </w:r>
          </w:p>
        </w:tc>
      </w:tr>
      <w:tr w:rsidR="00164A7B" w:rsidRPr="002E59B9" w14:paraId="1A5F802A" w14:textId="77777777" w:rsidTr="002023F8">
        <w:trPr>
          <w:gridAfter w:val="1"/>
          <w:wAfter w:w="7" w:type="dxa"/>
        </w:trPr>
        <w:tc>
          <w:tcPr>
            <w:tcW w:w="1606" w:type="dxa"/>
            <w:shd w:val="clear" w:color="auto" w:fill="auto"/>
            <w:vAlign w:val="center"/>
          </w:tcPr>
          <w:p w14:paraId="518E0C08" w14:textId="082DB85F" w:rsidR="00164A7B" w:rsidRPr="002E59B9" w:rsidRDefault="005B162D" w:rsidP="00164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</w:tc>
        <w:tc>
          <w:tcPr>
            <w:tcW w:w="7184" w:type="dxa"/>
            <w:gridSpan w:val="2"/>
            <w:shd w:val="clear" w:color="auto" w:fill="auto"/>
          </w:tcPr>
          <w:p w14:paraId="51706EF7" w14:textId="38F13F0F" w:rsidR="00164A7B" w:rsidRPr="002E59B9" w:rsidRDefault="00512FE8" w:rsidP="00164A7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E59B9">
              <w:rPr>
                <w:rFonts w:ascii="Times New Roman" w:hAnsi="Times New Roman"/>
                <w:sz w:val="18"/>
                <w:szCs w:val="18"/>
                <w:u w:val="single"/>
              </w:rPr>
              <w:t>Post</w:t>
            </w:r>
            <w:r w:rsidR="00D603FF" w:rsidRPr="002E59B9">
              <w:rPr>
                <w:rFonts w:ascii="Times New Roman" w:hAnsi="Times New Roman"/>
                <w:sz w:val="18"/>
                <w:szCs w:val="18"/>
                <w:u w:val="single"/>
              </w:rPr>
              <w:t>code:</w:t>
            </w:r>
            <w:r w:rsidR="00164A7B" w:rsidRPr="002E59B9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　　－　　　　　　</w:t>
            </w:r>
          </w:p>
          <w:p w14:paraId="615DCE53" w14:textId="77777777" w:rsidR="00164A7B" w:rsidRPr="002E59B9" w:rsidRDefault="00164A7B" w:rsidP="00164A7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C122C3" w14:textId="77777777" w:rsidR="00164A7B" w:rsidRPr="002E59B9" w:rsidRDefault="00164A7B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</w:t>
            </w:r>
            <w:r w:rsidRPr="002E59B9">
              <w:rPr>
                <w:rFonts w:ascii="Times New Roman" w:hAnsi="Times New Roman"/>
                <w:sz w:val="18"/>
                <w:szCs w:val="18"/>
              </w:rPr>
              <w:t>Tel</w:t>
            </w: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　　　　－　　　－</w:t>
            </w:r>
          </w:p>
        </w:tc>
      </w:tr>
      <w:tr w:rsidR="00164A7B" w:rsidRPr="002E59B9" w14:paraId="6FA34DD6" w14:textId="77777777" w:rsidTr="002023F8">
        <w:trPr>
          <w:gridAfter w:val="1"/>
          <w:wAfter w:w="7" w:type="dxa"/>
        </w:trPr>
        <w:tc>
          <w:tcPr>
            <w:tcW w:w="1606" w:type="dxa"/>
            <w:shd w:val="clear" w:color="auto" w:fill="auto"/>
            <w:vAlign w:val="center"/>
          </w:tcPr>
          <w:p w14:paraId="5CC47F42" w14:textId="7F0CCEBC" w:rsidR="00164A7B" w:rsidRPr="002E59B9" w:rsidRDefault="005B162D" w:rsidP="00164A7B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Address Affected by Disaster</w:t>
            </w:r>
          </w:p>
        </w:tc>
        <w:tc>
          <w:tcPr>
            <w:tcW w:w="7184" w:type="dxa"/>
            <w:gridSpan w:val="2"/>
            <w:shd w:val="clear" w:color="auto" w:fill="auto"/>
          </w:tcPr>
          <w:p w14:paraId="7952E30F" w14:textId="1A0CE85C" w:rsidR="00164A7B" w:rsidRPr="002E59B9" w:rsidRDefault="00D603FF" w:rsidP="00164A7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E59B9">
              <w:rPr>
                <w:rFonts w:ascii="Times New Roman" w:hAnsi="Times New Roman"/>
                <w:sz w:val="18"/>
                <w:szCs w:val="18"/>
                <w:u w:val="single"/>
              </w:rPr>
              <w:t>Postcode:</w:t>
            </w:r>
            <w:r w:rsidR="00164A7B" w:rsidRPr="002E59B9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　　－　　　　　　</w:t>
            </w:r>
          </w:p>
          <w:p w14:paraId="7BDDBFB7" w14:textId="77777777" w:rsidR="00164A7B" w:rsidRPr="002E59B9" w:rsidRDefault="00164A7B" w:rsidP="00164A7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10C6B2" w14:textId="77777777" w:rsidR="00164A7B" w:rsidRPr="002E59B9" w:rsidRDefault="00164A7B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</w:t>
            </w:r>
            <w:r w:rsidRPr="002E59B9">
              <w:rPr>
                <w:rFonts w:ascii="Times New Roman" w:hAnsi="Times New Roman"/>
                <w:sz w:val="18"/>
                <w:szCs w:val="18"/>
              </w:rPr>
              <w:t>Tel</w:t>
            </w: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　　　　－　　　－</w:t>
            </w:r>
          </w:p>
        </w:tc>
      </w:tr>
      <w:tr w:rsidR="002023F8" w:rsidRPr="002E59B9" w14:paraId="2BE597E2" w14:textId="77777777" w:rsidTr="00D77645">
        <w:trPr>
          <w:trHeight w:val="1726"/>
        </w:trPr>
        <w:tc>
          <w:tcPr>
            <w:tcW w:w="1606" w:type="dxa"/>
            <w:shd w:val="clear" w:color="auto" w:fill="auto"/>
            <w:vAlign w:val="center"/>
          </w:tcPr>
          <w:p w14:paraId="351D75D0" w14:textId="77777777" w:rsidR="002023F8" w:rsidRPr="002E59B9" w:rsidRDefault="002023F8" w:rsidP="002023F8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kern w:val="0"/>
                <w:sz w:val="18"/>
                <w:szCs w:val="18"/>
              </w:rPr>
              <w:t>Name</w:t>
            </w:r>
          </w:p>
          <w:p w14:paraId="463D844E" w14:textId="77777777" w:rsidR="002023F8" w:rsidRPr="002E59B9" w:rsidRDefault="002023F8" w:rsidP="002023F8">
            <w:pPr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2E59B9">
              <w:rPr>
                <w:rFonts w:ascii="Times New Roman" w:hAnsi="Times New Roman"/>
                <w:kern w:val="0"/>
                <w:sz w:val="18"/>
                <w:szCs w:val="18"/>
              </w:rPr>
              <w:t>Contact Details</w:t>
            </w:r>
          </w:p>
          <w:p w14:paraId="410972B6" w14:textId="77777777" w:rsidR="002023F8" w:rsidRPr="002E59B9" w:rsidRDefault="002023F8" w:rsidP="002023F8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kern w:val="0"/>
                <w:sz w:val="18"/>
                <w:szCs w:val="18"/>
              </w:rPr>
              <w:t>(Parent/Guardian*)</w:t>
            </w:r>
          </w:p>
          <w:p w14:paraId="66EE0D44" w14:textId="0D7C365B" w:rsidR="002023F8" w:rsidRPr="008304B8" w:rsidRDefault="002023F8" w:rsidP="002023F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87" w:type="dxa"/>
            <w:shd w:val="clear" w:color="auto" w:fill="auto"/>
          </w:tcPr>
          <w:p w14:paraId="26532C3F" w14:textId="77777777" w:rsidR="002023F8" w:rsidRDefault="002023F8" w:rsidP="00164A7B">
            <w:pPr>
              <w:rPr>
                <w:rFonts w:ascii="Times New Roman" w:eastAsia="PMingLiU" w:hAnsi="Times New Roman"/>
                <w:sz w:val="18"/>
                <w:szCs w:val="18"/>
                <w:lang w:eastAsia="zh-TW"/>
              </w:rPr>
            </w:pPr>
          </w:p>
          <w:p w14:paraId="7F189A4E" w14:textId="77777777" w:rsidR="002023F8" w:rsidRPr="002E59B9" w:rsidRDefault="002023F8" w:rsidP="00164A7B">
            <w:pPr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2E59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E9600" wp14:editId="4A0D4CAD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60960</wp:posOffset>
                      </wp:positionV>
                      <wp:extent cx="282575" cy="271780"/>
                      <wp:effectExtent l="0" t="0" r="22225" b="13970"/>
                      <wp:wrapSquare wrapText="bothSides"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2575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5B0697" w14:textId="77777777" w:rsidR="002023F8" w:rsidRPr="005B162D" w:rsidRDefault="002023F8" w:rsidP="0018692E">
                                  <w:pPr>
                                    <w:jc w:val="center"/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5B162D"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5B162D"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  <w:t>eal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E9600" id="_x0000_s1027" style="position:absolute;left:0;text-align:left;margin-left:170.6pt;margin-top:4.8pt;width:22.2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" filled="f" strokecolor="gray">
                      <v:path arrowok="t"/>
                      <v:textbox inset="0,0,0,0">
                        <w:txbxContent>
                          <w:p w14:paraId="405B0697" w14:textId="77777777" w:rsidR="002023F8" w:rsidRPr="005B162D" w:rsidRDefault="002023F8" w:rsidP="0018692E">
                            <w:pPr>
                              <w:jc w:val="center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5B162D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S</w:t>
                            </w:r>
                            <w:r w:rsidRPr="005B162D">
                              <w:rPr>
                                <w:color w:val="808080"/>
                                <w:sz w:val="14"/>
                                <w:szCs w:val="14"/>
                              </w:rPr>
                              <w:t>eal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14:paraId="6DE49F2A" w14:textId="77777777" w:rsidR="002023F8" w:rsidRPr="002E59B9" w:rsidRDefault="002023F8" w:rsidP="00B362DB">
            <w:pPr>
              <w:wordWrap w:val="0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2E59B9">
              <w:rPr>
                <w:rFonts w:ascii="Times New Roman" w:hAnsi="Times New Roman"/>
                <w:sz w:val="16"/>
                <w:szCs w:val="18"/>
              </w:rPr>
              <w:t xml:space="preserve">　　　　　　　　　　　</w:t>
            </w:r>
          </w:p>
          <w:p w14:paraId="76BAFFC5" w14:textId="77777777" w:rsidR="002023F8" w:rsidRPr="002E59B9" w:rsidRDefault="002023F8" w:rsidP="00B362DB">
            <w:pPr>
              <w:jc w:val="right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2E59B9">
              <w:rPr>
                <w:rFonts w:ascii="Times New Roman" w:hAnsi="Times New Roman"/>
                <w:sz w:val="16"/>
                <w:szCs w:val="18"/>
              </w:rPr>
              <w:t xml:space="preserve">　</w:t>
            </w:r>
            <w:r w:rsidRPr="002E59B9">
              <w:rPr>
                <w:rFonts w:ascii="Times New Roman" w:hAnsi="Times New Roman"/>
                <w:sz w:val="16"/>
                <w:szCs w:val="18"/>
              </w:rPr>
              <w:t>or signature</w:t>
            </w:r>
          </w:p>
          <w:p w14:paraId="7EF32FF5" w14:textId="77777777" w:rsidR="002023F8" w:rsidRPr="002E59B9" w:rsidRDefault="002023F8" w:rsidP="00164A7B">
            <w:pPr>
              <w:rPr>
                <w:rFonts w:ascii="Times New Roman" w:eastAsia="PMingLiU" w:hAnsi="Times New Roman"/>
                <w:sz w:val="18"/>
                <w:szCs w:val="18"/>
                <w:lang w:val="fr-FR" w:eastAsia="zh-TW"/>
              </w:rPr>
            </w:pPr>
            <w:r w:rsidRPr="002E59B9">
              <w:rPr>
                <w:rFonts w:ascii="Times New Roman" w:hAnsi="Times New Roman"/>
                <w:sz w:val="18"/>
                <w:szCs w:val="18"/>
                <w:lang w:val="fr-FR" w:eastAsia="zh-TW"/>
              </w:rPr>
              <w:t>T</w:t>
            </w:r>
            <w:r w:rsidRPr="002E59B9"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70528" behindDoc="1" locked="0" layoutInCell="1" allowOverlap="1" wp14:anchorId="7B43580B" wp14:editId="61959DF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259715</wp:posOffset>
                      </wp:positionV>
                      <wp:extent cx="2563495" cy="1537970"/>
                      <wp:effectExtent l="0" t="0" r="0" b="0"/>
                      <wp:wrapNone/>
                      <wp:docPr id="10" name="キャンバ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6BCA3" id="キャンバス 10" o:spid="_x0000_s1026" editas="canvas" style="position:absolute;left:0;text-align:left;margin-left:4.05pt;margin-top:20.45pt;width:201.85pt;height:121.1pt;z-index:-251645952" coordsize="25634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/6FDzfAAAACAEAAA8AAABkcnMv&#10;ZG93bnJldi54bWxMj09Lw0AUxO+C32F5ghexm21jSWM2RQRBBA+2Cj1usq/Z6P4J2U0bv73Pkx6H&#10;GWZ+U21nZ9kJx9gHL0EsMmDo26B730l43z/dFsBiUl4rGzxK+MYI2/ryolKlDmf/hqdd6hiV+Fgq&#10;CSaloeQ8tgadioswoCfvGEanEsmx43pUZyp3li+zbM2d6j0tGDXgo8H2azc5CS/t+uZTNNPBFa8f&#10;ZnVnD89pn0t5fTU/3ANLOKe/MPziEzrUxNSEyevIrIRCUFBCnm2AkZ0LQU8aCctiJYDXFf9/oP4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3/oUPN8AAAAIAQAADwAAAAAAAAAAAAAA&#10;AABuAwAAZHJzL2Rvd25yZXYueG1sUEsFBgAAAAAEAAQA8wAAAHo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634;height:15379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2E59B9">
              <w:rPr>
                <w:rFonts w:ascii="Times New Roman" w:hAnsi="Times New Roman"/>
                <w:sz w:val="18"/>
                <w:szCs w:val="18"/>
                <w:lang w:val="fr-FR" w:eastAsia="zh-TW"/>
              </w:rPr>
              <w:t>el :</w:t>
            </w:r>
            <w:r w:rsidRPr="002E59B9">
              <w:rPr>
                <w:rFonts w:ascii="Times New Roman" w:hAnsi="Times New Roman"/>
                <w:sz w:val="18"/>
                <w:szCs w:val="18"/>
                <w:lang w:eastAsia="zh-TW"/>
              </w:rPr>
              <w:t xml:space="preserve">　</w:t>
            </w:r>
            <w:r w:rsidRPr="002E59B9">
              <w:rPr>
                <w:rFonts w:ascii="Times New Roman" w:hAnsi="Times New Roman"/>
                <w:sz w:val="18"/>
                <w:szCs w:val="18"/>
                <w:lang w:val="fr-FR" w:eastAsia="zh-TW"/>
              </w:rPr>
              <w:t>－</w:t>
            </w:r>
            <w:r w:rsidRPr="002E59B9">
              <w:rPr>
                <w:rFonts w:ascii="Times New Roman" w:hAnsi="Times New Roman"/>
                <w:sz w:val="18"/>
                <w:szCs w:val="18"/>
                <w:lang w:eastAsia="zh-TW"/>
              </w:rPr>
              <w:t xml:space="preserve">　　　</w:t>
            </w:r>
            <w:r w:rsidRPr="002E59B9">
              <w:rPr>
                <w:rFonts w:ascii="Times New Roman" w:hAnsi="Times New Roman"/>
                <w:sz w:val="18"/>
                <w:szCs w:val="18"/>
                <w:lang w:val="fr-FR" w:eastAsia="zh-TW"/>
              </w:rPr>
              <w:t>－</w:t>
            </w:r>
          </w:p>
          <w:p w14:paraId="557FD3BA" w14:textId="5283D2E6" w:rsidR="002023F8" w:rsidRPr="002E59B9" w:rsidRDefault="002023F8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  <w:lang w:val="fr-FR"/>
              </w:rPr>
              <w:t>E-mail </w:t>
            </w:r>
          </w:p>
        </w:tc>
        <w:tc>
          <w:tcPr>
            <w:tcW w:w="2904" w:type="dxa"/>
            <w:gridSpan w:val="2"/>
            <w:shd w:val="clear" w:color="auto" w:fill="auto"/>
          </w:tcPr>
          <w:p w14:paraId="23EA613C" w14:textId="77777777" w:rsidR="002023F8" w:rsidRPr="002E59B9" w:rsidRDefault="002023F8" w:rsidP="00164A7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A10C64" w14:textId="6120F855" w:rsidR="002023F8" w:rsidRPr="002E59B9" w:rsidRDefault="002023F8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Relationship to Applicant</w:t>
            </w:r>
          </w:p>
          <w:p w14:paraId="69305146" w14:textId="77777777" w:rsidR="002023F8" w:rsidRPr="002E59B9" w:rsidRDefault="002023F8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Father / Mother</w:t>
            </w:r>
          </w:p>
          <w:p w14:paraId="4A65511D" w14:textId="3D55FD8A" w:rsidR="002023F8" w:rsidRPr="002E59B9" w:rsidRDefault="002023F8" w:rsidP="0018692E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Other (specify:               )</w:t>
            </w:r>
          </w:p>
        </w:tc>
      </w:tr>
    </w:tbl>
    <w:p w14:paraId="19D054F4" w14:textId="1A00FEF7" w:rsidR="00164A7B" w:rsidRPr="002E59B9" w:rsidRDefault="0018692E" w:rsidP="0018692E">
      <w:pPr>
        <w:rPr>
          <w:rFonts w:ascii="Times New Roman" w:hAnsi="Times New Roman"/>
          <w:sz w:val="18"/>
          <w:szCs w:val="18"/>
        </w:rPr>
      </w:pPr>
      <w:r w:rsidRPr="002E59B9">
        <w:rPr>
          <w:rFonts w:ascii="Times New Roman" w:hAnsi="Times New Roman"/>
          <w:sz w:val="18"/>
          <w:szCs w:val="18"/>
        </w:rPr>
        <w:t>*If deceased as a result of the disaster, please provide details of another person in place of the parent/guardian</w:t>
      </w:r>
    </w:p>
    <w:p w14:paraId="6857CEEF" w14:textId="77777777" w:rsidR="00164A7B" w:rsidRPr="002E59B9" w:rsidRDefault="00164A7B" w:rsidP="00164A7B">
      <w:pPr>
        <w:rPr>
          <w:rFonts w:ascii="Times New Roman" w:hAnsi="Times New Roman"/>
          <w:sz w:val="18"/>
          <w:szCs w:val="18"/>
        </w:rPr>
      </w:pPr>
    </w:p>
    <w:p w14:paraId="0BAA8CCE" w14:textId="52ABF157" w:rsidR="00164A7B" w:rsidRPr="002E59B9" w:rsidRDefault="0018692E" w:rsidP="00164A7B">
      <w:pPr>
        <w:rPr>
          <w:rFonts w:ascii="Times New Roman" w:hAnsi="Times New Roman"/>
          <w:sz w:val="18"/>
          <w:szCs w:val="18"/>
        </w:rPr>
      </w:pPr>
      <w:r w:rsidRPr="002E59B9">
        <w:rPr>
          <w:rFonts w:ascii="Times New Roman" w:hAnsi="Times New Roman"/>
          <w:szCs w:val="21"/>
        </w:rPr>
        <w:t>Grounds for Application</w:t>
      </w:r>
      <w:r w:rsidRPr="002E59B9">
        <w:rPr>
          <w:rFonts w:ascii="Times New Roman" w:hAnsi="Times New Roman"/>
          <w:sz w:val="18"/>
          <w:szCs w:val="18"/>
        </w:rPr>
        <w:t xml:space="preserve">　</w:t>
      </w:r>
      <w:r w:rsidRPr="002E59B9">
        <w:rPr>
          <w:rFonts w:ascii="Times New Roman" w:hAnsi="Times New Roman"/>
          <w:sz w:val="18"/>
          <w:szCs w:val="18"/>
        </w:rPr>
        <w:t>Circle the appropriate option and explain the circumstances in as much detail as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64A7B" w:rsidRPr="002E59B9" w14:paraId="4C54096A" w14:textId="77777777" w:rsidTr="009D3A51">
        <w:trPr>
          <w:trHeight w:val="1224"/>
        </w:trPr>
        <w:tc>
          <w:tcPr>
            <w:tcW w:w="8702" w:type="dxa"/>
            <w:shd w:val="clear" w:color="auto" w:fill="auto"/>
            <w:vAlign w:val="center"/>
          </w:tcPr>
          <w:p w14:paraId="7650FE94" w14:textId="77777777" w:rsidR="0018692E" w:rsidRPr="002E59B9" w:rsidRDefault="00164A7B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・　</w:t>
            </w:r>
            <w:r w:rsidR="0018692E" w:rsidRPr="002E59B9">
              <w:rPr>
                <w:rFonts w:ascii="Times New Roman" w:hAnsi="Times New Roman"/>
                <w:sz w:val="18"/>
                <w:szCs w:val="18"/>
              </w:rPr>
              <w:t>Category 1: Household provider has passed away, or is undergoing long-term hospitalization or medical treatment</w:t>
            </w:r>
          </w:p>
          <w:p w14:paraId="7A9AE81C" w14:textId="71371CD3" w:rsidR="0018692E" w:rsidRPr="002E59B9" w:rsidRDefault="00164A7B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・　</w:t>
            </w:r>
            <w:r w:rsidR="0018692E" w:rsidRPr="002E59B9">
              <w:rPr>
                <w:rFonts w:ascii="Times New Roman" w:hAnsi="Times New Roman"/>
                <w:sz w:val="18"/>
                <w:szCs w:val="18"/>
              </w:rPr>
              <w:t xml:space="preserve">Category 2: Home in which the household provider resides has been washed away, completely destroyed, significantly damaged, partially destroyed, or </w:t>
            </w:r>
            <w:r w:rsidR="00D603FF" w:rsidRPr="002E59B9">
              <w:rPr>
                <w:rFonts w:ascii="Times New Roman" w:hAnsi="Times New Roman"/>
                <w:sz w:val="18"/>
                <w:szCs w:val="18"/>
              </w:rPr>
              <w:t>flood</w:t>
            </w:r>
            <w:r w:rsidR="0018692E" w:rsidRPr="002E59B9">
              <w:rPr>
                <w:rFonts w:ascii="Times New Roman" w:hAnsi="Times New Roman"/>
                <w:sz w:val="18"/>
                <w:szCs w:val="18"/>
              </w:rPr>
              <w:t xml:space="preserve">ed above </w:t>
            </w:r>
            <w:r w:rsidR="008304B8">
              <w:rPr>
                <w:rFonts w:ascii="Times New Roman" w:hAnsi="Times New Roman"/>
                <w:sz w:val="18"/>
                <w:szCs w:val="18"/>
              </w:rPr>
              <w:t>ground</w:t>
            </w:r>
            <w:r w:rsidR="0018692E" w:rsidRPr="002E59B9">
              <w:rPr>
                <w:rFonts w:ascii="Times New Roman" w:hAnsi="Times New Roman"/>
                <w:sz w:val="18"/>
                <w:szCs w:val="18"/>
              </w:rPr>
              <w:t xml:space="preserve"> level</w:t>
            </w:r>
          </w:p>
          <w:p w14:paraId="5F6F4FC4" w14:textId="7D742FA2" w:rsidR="00164A7B" w:rsidRPr="002E59B9" w:rsidRDefault="00164A7B" w:rsidP="0018692E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・　</w:t>
            </w:r>
            <w:r w:rsidR="0018692E" w:rsidRPr="002E59B9">
              <w:rPr>
                <w:rFonts w:ascii="Times New Roman" w:hAnsi="Times New Roman"/>
                <w:sz w:val="18"/>
                <w:szCs w:val="18"/>
              </w:rPr>
              <w:t>Category 3: Other disaster-related impacts judged by APU to be equivalent to (1) or (2) above</w:t>
            </w:r>
          </w:p>
        </w:tc>
      </w:tr>
      <w:tr w:rsidR="00164A7B" w:rsidRPr="002E59B9" w14:paraId="680425A6" w14:textId="77777777" w:rsidTr="00FF7B6B">
        <w:trPr>
          <w:trHeight w:val="1743"/>
        </w:trPr>
        <w:tc>
          <w:tcPr>
            <w:tcW w:w="8702" w:type="dxa"/>
            <w:shd w:val="clear" w:color="auto" w:fill="auto"/>
          </w:tcPr>
          <w:p w14:paraId="4EFA00F9" w14:textId="28F747B6" w:rsidR="00164A7B" w:rsidRPr="002E59B9" w:rsidRDefault="0018692E" w:rsidP="00164A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E59B9">
              <w:rPr>
                <w:rFonts w:ascii="Times New Roman" w:hAnsi="Times New Roman"/>
                <w:noProof/>
                <w:sz w:val="18"/>
                <w:szCs w:val="18"/>
              </w:rPr>
              <w:t>Circumstances</w:t>
            </w:r>
          </w:p>
        </w:tc>
      </w:tr>
    </w:tbl>
    <w:p w14:paraId="02253F4E" w14:textId="77777777" w:rsidR="00B362DB" w:rsidRPr="002E59B9" w:rsidRDefault="00B362DB" w:rsidP="00164A7B">
      <w:pPr>
        <w:rPr>
          <w:rFonts w:ascii="Times New Roman" w:hAnsi="Times New Roman"/>
          <w:szCs w:val="21"/>
        </w:rPr>
      </w:pPr>
    </w:p>
    <w:p w14:paraId="69FA3953" w14:textId="602D0757" w:rsidR="00164A7B" w:rsidRPr="002E59B9" w:rsidRDefault="0018692E" w:rsidP="00164A7B">
      <w:pPr>
        <w:ind w:left="3150" w:hangingChars="1500" w:hanging="3150"/>
        <w:rPr>
          <w:rFonts w:ascii="Times New Roman" w:hAnsi="Times New Roman"/>
          <w:sz w:val="18"/>
          <w:szCs w:val="18"/>
        </w:rPr>
      </w:pPr>
      <w:r w:rsidRPr="002E59B9">
        <w:rPr>
          <w:rFonts w:ascii="Times New Roman" w:hAnsi="Times New Roman"/>
          <w:szCs w:val="21"/>
        </w:rPr>
        <w:t>Disaster-related Documentation Submitted</w:t>
      </w:r>
      <w:r w:rsidR="00164A7B" w:rsidRPr="002E59B9">
        <w:rPr>
          <w:rFonts w:ascii="Times New Roman" w:hAnsi="Times New Roman"/>
          <w:sz w:val="18"/>
          <w:szCs w:val="18"/>
        </w:rPr>
        <w:t xml:space="preserve">　</w:t>
      </w:r>
    </w:p>
    <w:p w14:paraId="3F760284" w14:textId="3126854F" w:rsidR="00164A7B" w:rsidRPr="002E59B9" w:rsidRDefault="0018692E" w:rsidP="002023F8">
      <w:pPr>
        <w:ind w:left="1"/>
        <w:jc w:val="left"/>
        <w:rPr>
          <w:rFonts w:ascii="Times New Roman" w:hAnsi="Times New Roman"/>
          <w:sz w:val="18"/>
          <w:szCs w:val="18"/>
        </w:rPr>
      </w:pPr>
      <w:r w:rsidRPr="002E59B9">
        <w:rPr>
          <w:rFonts w:ascii="Times New Roman" w:hAnsi="Times New Roman"/>
          <w:sz w:val="18"/>
          <w:szCs w:val="18"/>
        </w:rPr>
        <w:t>Circle the type of certificate</w:t>
      </w:r>
      <w:r w:rsidR="008304B8">
        <w:rPr>
          <w:rFonts w:ascii="Times New Roman" w:hAnsi="Times New Roman"/>
          <w:sz w:val="18"/>
          <w:szCs w:val="18"/>
        </w:rPr>
        <w:t>(s)</w:t>
      </w:r>
      <w:r w:rsidRPr="002E59B9">
        <w:rPr>
          <w:rFonts w:ascii="Times New Roman" w:hAnsi="Times New Roman"/>
          <w:sz w:val="18"/>
          <w:szCs w:val="18"/>
        </w:rPr>
        <w:t xml:space="preserve"> you are submitting, and attach it to this form. If you circle </w:t>
      </w:r>
      <w:r w:rsidR="008304B8">
        <w:rPr>
          <w:rFonts w:ascii="Times New Roman" w:hAnsi="Times New Roman"/>
          <w:sz w:val="18"/>
          <w:szCs w:val="18"/>
        </w:rPr>
        <w:t>“Other</w:t>
      </w:r>
      <w:r w:rsidRPr="002E59B9">
        <w:rPr>
          <w:rFonts w:ascii="Times New Roman" w:hAnsi="Times New Roman"/>
          <w:sz w:val="18"/>
          <w:szCs w:val="18"/>
        </w:rPr>
        <w:t>,</w:t>
      </w:r>
      <w:r w:rsidR="008304B8">
        <w:rPr>
          <w:rFonts w:ascii="Times New Roman" w:hAnsi="Times New Roman"/>
          <w:sz w:val="18"/>
          <w:szCs w:val="18"/>
        </w:rPr>
        <w:t>”</w:t>
      </w:r>
      <w:r w:rsidRPr="002E59B9">
        <w:rPr>
          <w:rFonts w:ascii="Times New Roman" w:hAnsi="Times New Roman"/>
          <w:sz w:val="18"/>
          <w:szCs w:val="18"/>
        </w:rPr>
        <w:t xml:space="preserve"> </w:t>
      </w:r>
      <w:r w:rsidR="008304B8">
        <w:rPr>
          <w:rFonts w:ascii="Times New Roman" w:hAnsi="Times New Roman"/>
          <w:sz w:val="18"/>
          <w:szCs w:val="18"/>
        </w:rPr>
        <w:t>please write</w:t>
      </w:r>
      <w:r w:rsidRPr="002E59B9">
        <w:rPr>
          <w:rFonts w:ascii="Times New Roman" w:hAnsi="Times New Roman"/>
          <w:sz w:val="18"/>
          <w:szCs w:val="18"/>
        </w:rPr>
        <w:t xml:space="preserve"> the name of the document. (Copies are acceptable for all documents other than the </w:t>
      </w:r>
      <w:r w:rsidR="00FF7B6B" w:rsidRPr="002E59B9">
        <w:rPr>
          <w:rFonts w:ascii="Times New Roman" w:hAnsi="Times New Roman"/>
          <w:sz w:val="18"/>
          <w:szCs w:val="18"/>
        </w:rPr>
        <w:t>Disaster Victim Certificate.</w:t>
      </w:r>
      <w:r w:rsidRPr="002E59B9">
        <w:rPr>
          <w:rFonts w:ascii="Times New Roman" w:hAnsi="Times New Roman"/>
          <w:sz w:val="18"/>
          <w:szCs w:val="18"/>
        </w:rPr>
        <w:t xml:space="preserve"> </w:t>
      </w:r>
    </w:p>
    <w:p w14:paraId="2D4B58DF" w14:textId="77777777" w:rsidR="00164A7B" w:rsidRPr="002E59B9" w:rsidRDefault="00164A7B" w:rsidP="00D816D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64A7B" w:rsidRPr="002E59B9" w14:paraId="51281D09" w14:textId="77777777" w:rsidTr="00D816D8">
        <w:trPr>
          <w:trHeight w:val="1224"/>
        </w:trPr>
        <w:tc>
          <w:tcPr>
            <w:tcW w:w="8702" w:type="dxa"/>
            <w:shd w:val="clear" w:color="auto" w:fill="auto"/>
            <w:vAlign w:val="center"/>
          </w:tcPr>
          <w:p w14:paraId="3E9D3176" w14:textId="434EA8D9" w:rsidR="00164A7B" w:rsidRPr="002E59B9" w:rsidRDefault="00164A7B" w:rsidP="00164A7B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・　</w:t>
            </w:r>
            <w:r w:rsidR="00FF7B6B" w:rsidRPr="002E59B9">
              <w:rPr>
                <w:rFonts w:ascii="Times New Roman" w:hAnsi="Times New Roman"/>
                <w:sz w:val="18"/>
                <w:szCs w:val="18"/>
              </w:rPr>
              <w:t>Disaster Victim Certificate</w:t>
            </w:r>
          </w:p>
          <w:p w14:paraId="2F7F5C87" w14:textId="4E1C19EA" w:rsidR="00164A7B" w:rsidRPr="002E59B9" w:rsidRDefault="00164A7B" w:rsidP="00164A7B">
            <w:pPr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 xml:space="preserve">・　</w:t>
            </w:r>
            <w:r w:rsidR="0018692E" w:rsidRPr="002E59B9">
              <w:rPr>
                <w:rFonts w:ascii="Times New Roman" w:hAnsi="Times New Roman"/>
                <w:sz w:val="18"/>
                <w:szCs w:val="18"/>
              </w:rPr>
              <w:t>Other documentation proving sudden change in household financial circumstances</w:t>
            </w:r>
          </w:p>
          <w:p w14:paraId="440D66A8" w14:textId="7DDE2584" w:rsidR="00164A7B" w:rsidRPr="002E59B9" w:rsidRDefault="0018692E" w:rsidP="0018692E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2E59B9">
              <w:rPr>
                <w:rFonts w:ascii="Times New Roman" w:hAnsi="Times New Roman"/>
                <w:sz w:val="18"/>
                <w:szCs w:val="18"/>
              </w:rPr>
              <w:t>(Name of document:                                                              )</w:t>
            </w:r>
          </w:p>
        </w:tc>
      </w:tr>
    </w:tbl>
    <w:p w14:paraId="0AEED297" w14:textId="77777777" w:rsidR="00164A7B" w:rsidRPr="002E59B9" w:rsidRDefault="00164A7B" w:rsidP="007E1AA1">
      <w:pPr>
        <w:spacing w:line="0" w:lineRule="atLeast"/>
        <w:jc w:val="left"/>
        <w:rPr>
          <w:rFonts w:ascii="Times New Roman" w:hAnsi="Times New Roman"/>
          <w:szCs w:val="21"/>
        </w:rPr>
      </w:pPr>
      <w:bookmarkStart w:id="0" w:name="_GoBack"/>
      <w:bookmarkEnd w:id="0"/>
    </w:p>
    <w:sectPr w:rsidR="00164A7B" w:rsidRPr="002E59B9" w:rsidSect="001B1FB0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714F8" w14:textId="77777777" w:rsidR="00A6394C" w:rsidRDefault="00A6394C" w:rsidP="004D4A96">
      <w:r>
        <w:separator/>
      </w:r>
    </w:p>
  </w:endnote>
  <w:endnote w:type="continuationSeparator" w:id="0">
    <w:p w14:paraId="060890BC" w14:textId="77777777" w:rsidR="00A6394C" w:rsidRDefault="00A6394C" w:rsidP="004D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59EF" w14:textId="77777777" w:rsidR="00251B75" w:rsidRDefault="00251B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D194" w14:textId="77777777" w:rsidR="00A6394C" w:rsidRDefault="00A6394C" w:rsidP="004D4A96">
      <w:r>
        <w:separator/>
      </w:r>
    </w:p>
  </w:footnote>
  <w:footnote w:type="continuationSeparator" w:id="0">
    <w:p w14:paraId="6F864962" w14:textId="77777777" w:rsidR="00A6394C" w:rsidRDefault="00A6394C" w:rsidP="004D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CE4"/>
    <w:multiLevelType w:val="hybridMultilevel"/>
    <w:tmpl w:val="204A23EE"/>
    <w:lvl w:ilvl="0" w:tplc="CF62A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07782">
      <w:start w:val="1"/>
      <w:numFmt w:val="decimal"/>
      <w:lvlText w:val="(%2)"/>
      <w:lvlJc w:val="left"/>
      <w:pPr>
        <w:ind w:left="795" w:hanging="375"/>
      </w:pPr>
      <w:rPr>
        <w:rFonts w:hint="default"/>
      </w:rPr>
    </w:lvl>
    <w:lvl w:ilvl="2" w:tplc="DFC89524">
      <w:start w:val="6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C05BC"/>
    <w:multiLevelType w:val="hybridMultilevel"/>
    <w:tmpl w:val="5AE448B4"/>
    <w:lvl w:ilvl="0" w:tplc="BF48E47E">
      <w:start w:val="1"/>
      <w:numFmt w:val="decimal"/>
      <w:lvlText w:val="(%1)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" w15:restartNumberingAfterBreak="0">
    <w:nsid w:val="1D49300D"/>
    <w:multiLevelType w:val="hybridMultilevel"/>
    <w:tmpl w:val="07860E00"/>
    <w:lvl w:ilvl="0" w:tplc="B0100520">
      <w:start w:val="2"/>
      <w:numFmt w:val="bullet"/>
      <w:lvlText w:val="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3" w15:restartNumberingAfterBreak="0">
    <w:nsid w:val="346D6CC1"/>
    <w:multiLevelType w:val="hybridMultilevel"/>
    <w:tmpl w:val="65BE8512"/>
    <w:lvl w:ilvl="0" w:tplc="D06AEF3C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722638"/>
    <w:multiLevelType w:val="hybridMultilevel"/>
    <w:tmpl w:val="7AB63A4E"/>
    <w:lvl w:ilvl="0" w:tplc="A054343E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5456411"/>
    <w:multiLevelType w:val="hybridMultilevel"/>
    <w:tmpl w:val="43D0D1B8"/>
    <w:lvl w:ilvl="0" w:tplc="A054343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7316A56"/>
    <w:multiLevelType w:val="hybridMultilevel"/>
    <w:tmpl w:val="8A042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F273F"/>
    <w:multiLevelType w:val="hybridMultilevel"/>
    <w:tmpl w:val="3D6CD302"/>
    <w:lvl w:ilvl="0" w:tplc="AA8E93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B3"/>
    <w:rsid w:val="00003A5B"/>
    <w:rsid w:val="0001189B"/>
    <w:rsid w:val="00057CFD"/>
    <w:rsid w:val="00074AB0"/>
    <w:rsid w:val="00084818"/>
    <w:rsid w:val="00086BEB"/>
    <w:rsid w:val="000A2522"/>
    <w:rsid w:val="000A3ED6"/>
    <w:rsid w:val="000B1909"/>
    <w:rsid w:val="000D19BA"/>
    <w:rsid w:val="000D4219"/>
    <w:rsid w:val="000E1B72"/>
    <w:rsid w:val="000E4437"/>
    <w:rsid w:val="000F7B63"/>
    <w:rsid w:val="00101A32"/>
    <w:rsid w:val="00104CA3"/>
    <w:rsid w:val="00124E54"/>
    <w:rsid w:val="001348A8"/>
    <w:rsid w:val="00141C5E"/>
    <w:rsid w:val="00147D27"/>
    <w:rsid w:val="00164A7B"/>
    <w:rsid w:val="0018692E"/>
    <w:rsid w:val="00187A3E"/>
    <w:rsid w:val="0019638B"/>
    <w:rsid w:val="001A4286"/>
    <w:rsid w:val="001A43AA"/>
    <w:rsid w:val="001B1FB0"/>
    <w:rsid w:val="001C0602"/>
    <w:rsid w:val="001C3376"/>
    <w:rsid w:val="001C4B5C"/>
    <w:rsid w:val="001C6041"/>
    <w:rsid w:val="001C7B56"/>
    <w:rsid w:val="001D07D9"/>
    <w:rsid w:val="001D32D9"/>
    <w:rsid w:val="001E77F7"/>
    <w:rsid w:val="001F4A23"/>
    <w:rsid w:val="002023F8"/>
    <w:rsid w:val="00210682"/>
    <w:rsid w:val="0021281F"/>
    <w:rsid w:val="00225474"/>
    <w:rsid w:val="002471D3"/>
    <w:rsid w:val="00251B75"/>
    <w:rsid w:val="00257F6A"/>
    <w:rsid w:val="0026258B"/>
    <w:rsid w:val="0026690A"/>
    <w:rsid w:val="00282B9A"/>
    <w:rsid w:val="0028727E"/>
    <w:rsid w:val="002A7832"/>
    <w:rsid w:val="002C4837"/>
    <w:rsid w:val="002C4F1E"/>
    <w:rsid w:val="002D2937"/>
    <w:rsid w:val="002D67DE"/>
    <w:rsid w:val="002D7E21"/>
    <w:rsid w:val="002E59B9"/>
    <w:rsid w:val="00314265"/>
    <w:rsid w:val="00317373"/>
    <w:rsid w:val="003346BF"/>
    <w:rsid w:val="00336CEB"/>
    <w:rsid w:val="00337B3E"/>
    <w:rsid w:val="00342DFE"/>
    <w:rsid w:val="00352AE1"/>
    <w:rsid w:val="00353D77"/>
    <w:rsid w:val="00357E8A"/>
    <w:rsid w:val="00372CBB"/>
    <w:rsid w:val="00376D8D"/>
    <w:rsid w:val="003A4BBB"/>
    <w:rsid w:val="003A4D79"/>
    <w:rsid w:val="003A5A17"/>
    <w:rsid w:val="003B49AC"/>
    <w:rsid w:val="003C6128"/>
    <w:rsid w:val="003D36C1"/>
    <w:rsid w:val="003D40A7"/>
    <w:rsid w:val="003E0ACA"/>
    <w:rsid w:val="003E541C"/>
    <w:rsid w:val="00400B53"/>
    <w:rsid w:val="00403B78"/>
    <w:rsid w:val="004041C2"/>
    <w:rsid w:val="00422F5F"/>
    <w:rsid w:val="004257DB"/>
    <w:rsid w:val="00431135"/>
    <w:rsid w:val="00446C38"/>
    <w:rsid w:val="00452997"/>
    <w:rsid w:val="00454D11"/>
    <w:rsid w:val="004707AA"/>
    <w:rsid w:val="0047383B"/>
    <w:rsid w:val="00474C8D"/>
    <w:rsid w:val="004774B1"/>
    <w:rsid w:val="004810FE"/>
    <w:rsid w:val="004A1D4E"/>
    <w:rsid w:val="004A377A"/>
    <w:rsid w:val="004B2734"/>
    <w:rsid w:val="004B6801"/>
    <w:rsid w:val="004D165F"/>
    <w:rsid w:val="004D4A96"/>
    <w:rsid w:val="004D59BB"/>
    <w:rsid w:val="004D705E"/>
    <w:rsid w:val="004F04AE"/>
    <w:rsid w:val="004F0B63"/>
    <w:rsid w:val="004F7DEA"/>
    <w:rsid w:val="00512FE8"/>
    <w:rsid w:val="0052070E"/>
    <w:rsid w:val="005250FB"/>
    <w:rsid w:val="00525F18"/>
    <w:rsid w:val="005306F0"/>
    <w:rsid w:val="00534DE4"/>
    <w:rsid w:val="00545853"/>
    <w:rsid w:val="00547A94"/>
    <w:rsid w:val="005577E8"/>
    <w:rsid w:val="0056002E"/>
    <w:rsid w:val="00561F62"/>
    <w:rsid w:val="00565B55"/>
    <w:rsid w:val="0057407C"/>
    <w:rsid w:val="00581BFA"/>
    <w:rsid w:val="00591F1C"/>
    <w:rsid w:val="0059309C"/>
    <w:rsid w:val="00595623"/>
    <w:rsid w:val="005976BF"/>
    <w:rsid w:val="005B162D"/>
    <w:rsid w:val="005C02D4"/>
    <w:rsid w:val="005C08A6"/>
    <w:rsid w:val="005C1058"/>
    <w:rsid w:val="005C4BC0"/>
    <w:rsid w:val="005D5AC5"/>
    <w:rsid w:val="005E19FD"/>
    <w:rsid w:val="005E446E"/>
    <w:rsid w:val="005F2F6C"/>
    <w:rsid w:val="005F3A03"/>
    <w:rsid w:val="005F4B96"/>
    <w:rsid w:val="005F636C"/>
    <w:rsid w:val="00603A91"/>
    <w:rsid w:val="00603EED"/>
    <w:rsid w:val="00635C0D"/>
    <w:rsid w:val="006374ED"/>
    <w:rsid w:val="006443B7"/>
    <w:rsid w:val="006504E5"/>
    <w:rsid w:val="00654376"/>
    <w:rsid w:val="00656051"/>
    <w:rsid w:val="00656FC8"/>
    <w:rsid w:val="006971F9"/>
    <w:rsid w:val="006A41A8"/>
    <w:rsid w:val="006A5825"/>
    <w:rsid w:val="006B182B"/>
    <w:rsid w:val="006B6994"/>
    <w:rsid w:val="006E4558"/>
    <w:rsid w:val="006E6531"/>
    <w:rsid w:val="00701B50"/>
    <w:rsid w:val="00706D26"/>
    <w:rsid w:val="00714183"/>
    <w:rsid w:val="00726AC3"/>
    <w:rsid w:val="00726E48"/>
    <w:rsid w:val="00735DBA"/>
    <w:rsid w:val="00755AD1"/>
    <w:rsid w:val="00762DBC"/>
    <w:rsid w:val="00765416"/>
    <w:rsid w:val="00771725"/>
    <w:rsid w:val="007730E0"/>
    <w:rsid w:val="00780019"/>
    <w:rsid w:val="00781E06"/>
    <w:rsid w:val="00787212"/>
    <w:rsid w:val="00791CD6"/>
    <w:rsid w:val="00793B48"/>
    <w:rsid w:val="007A5BF0"/>
    <w:rsid w:val="007B287E"/>
    <w:rsid w:val="007C4F94"/>
    <w:rsid w:val="007C70E8"/>
    <w:rsid w:val="007E1AA1"/>
    <w:rsid w:val="007E32B3"/>
    <w:rsid w:val="007E5A72"/>
    <w:rsid w:val="007E7B46"/>
    <w:rsid w:val="007E7C73"/>
    <w:rsid w:val="007F0C37"/>
    <w:rsid w:val="007F311A"/>
    <w:rsid w:val="00805900"/>
    <w:rsid w:val="008118F5"/>
    <w:rsid w:val="00812442"/>
    <w:rsid w:val="00821DBE"/>
    <w:rsid w:val="00822E80"/>
    <w:rsid w:val="008256CC"/>
    <w:rsid w:val="008304B8"/>
    <w:rsid w:val="00837FAA"/>
    <w:rsid w:val="0084689E"/>
    <w:rsid w:val="00847FAB"/>
    <w:rsid w:val="0087576B"/>
    <w:rsid w:val="008870DF"/>
    <w:rsid w:val="008B2EE0"/>
    <w:rsid w:val="008C03B6"/>
    <w:rsid w:val="008C7642"/>
    <w:rsid w:val="008D5E7E"/>
    <w:rsid w:val="008D7600"/>
    <w:rsid w:val="008F12D0"/>
    <w:rsid w:val="00906565"/>
    <w:rsid w:val="009154EB"/>
    <w:rsid w:val="009252B7"/>
    <w:rsid w:val="00934B0C"/>
    <w:rsid w:val="00944B73"/>
    <w:rsid w:val="00951E6D"/>
    <w:rsid w:val="009574D8"/>
    <w:rsid w:val="00957CB1"/>
    <w:rsid w:val="00975C32"/>
    <w:rsid w:val="00975DF3"/>
    <w:rsid w:val="0098375D"/>
    <w:rsid w:val="009861AF"/>
    <w:rsid w:val="009B5755"/>
    <w:rsid w:val="009C273C"/>
    <w:rsid w:val="009C3E1E"/>
    <w:rsid w:val="009C6DE6"/>
    <w:rsid w:val="009D1AE2"/>
    <w:rsid w:val="009D3A51"/>
    <w:rsid w:val="009E7A8B"/>
    <w:rsid w:val="009E7BB1"/>
    <w:rsid w:val="009F06AA"/>
    <w:rsid w:val="00A130B1"/>
    <w:rsid w:val="00A14EDD"/>
    <w:rsid w:val="00A14EE7"/>
    <w:rsid w:val="00A3058B"/>
    <w:rsid w:val="00A31FA6"/>
    <w:rsid w:val="00A32022"/>
    <w:rsid w:val="00A33C50"/>
    <w:rsid w:val="00A45F1D"/>
    <w:rsid w:val="00A6394C"/>
    <w:rsid w:val="00A64EAD"/>
    <w:rsid w:val="00A83ED8"/>
    <w:rsid w:val="00AD4E59"/>
    <w:rsid w:val="00AE71F6"/>
    <w:rsid w:val="00AF194B"/>
    <w:rsid w:val="00AF2C0C"/>
    <w:rsid w:val="00AF6023"/>
    <w:rsid w:val="00AF6119"/>
    <w:rsid w:val="00B00B03"/>
    <w:rsid w:val="00B06260"/>
    <w:rsid w:val="00B11A7F"/>
    <w:rsid w:val="00B214B6"/>
    <w:rsid w:val="00B26F01"/>
    <w:rsid w:val="00B27433"/>
    <w:rsid w:val="00B3302E"/>
    <w:rsid w:val="00B362DB"/>
    <w:rsid w:val="00B53B90"/>
    <w:rsid w:val="00B71986"/>
    <w:rsid w:val="00B71FB1"/>
    <w:rsid w:val="00B80138"/>
    <w:rsid w:val="00B95291"/>
    <w:rsid w:val="00BA29DE"/>
    <w:rsid w:val="00BC41F8"/>
    <w:rsid w:val="00BC748B"/>
    <w:rsid w:val="00BD1187"/>
    <w:rsid w:val="00BE1283"/>
    <w:rsid w:val="00BE2FDD"/>
    <w:rsid w:val="00BE320F"/>
    <w:rsid w:val="00BF23E5"/>
    <w:rsid w:val="00BF28E1"/>
    <w:rsid w:val="00BF54B5"/>
    <w:rsid w:val="00BF7433"/>
    <w:rsid w:val="00C026DB"/>
    <w:rsid w:val="00C11100"/>
    <w:rsid w:val="00C33448"/>
    <w:rsid w:val="00C4461F"/>
    <w:rsid w:val="00C46F64"/>
    <w:rsid w:val="00C471EA"/>
    <w:rsid w:val="00C55961"/>
    <w:rsid w:val="00C630F0"/>
    <w:rsid w:val="00C830B6"/>
    <w:rsid w:val="00C84C36"/>
    <w:rsid w:val="00CB2F27"/>
    <w:rsid w:val="00CC5CCF"/>
    <w:rsid w:val="00CC60D8"/>
    <w:rsid w:val="00CF06BE"/>
    <w:rsid w:val="00CF782F"/>
    <w:rsid w:val="00D01C78"/>
    <w:rsid w:val="00D075DE"/>
    <w:rsid w:val="00D1038D"/>
    <w:rsid w:val="00D13D6C"/>
    <w:rsid w:val="00D15169"/>
    <w:rsid w:val="00D26660"/>
    <w:rsid w:val="00D462C2"/>
    <w:rsid w:val="00D566A9"/>
    <w:rsid w:val="00D603FF"/>
    <w:rsid w:val="00D60B28"/>
    <w:rsid w:val="00D646CE"/>
    <w:rsid w:val="00D70449"/>
    <w:rsid w:val="00D816D8"/>
    <w:rsid w:val="00D9249E"/>
    <w:rsid w:val="00D92CDF"/>
    <w:rsid w:val="00D95CBE"/>
    <w:rsid w:val="00DA7A32"/>
    <w:rsid w:val="00DB5785"/>
    <w:rsid w:val="00DC4308"/>
    <w:rsid w:val="00DC7806"/>
    <w:rsid w:val="00DD07B7"/>
    <w:rsid w:val="00DD6CEC"/>
    <w:rsid w:val="00DE7746"/>
    <w:rsid w:val="00E0038E"/>
    <w:rsid w:val="00E02B91"/>
    <w:rsid w:val="00E046B9"/>
    <w:rsid w:val="00E076AE"/>
    <w:rsid w:val="00E077AC"/>
    <w:rsid w:val="00E1007E"/>
    <w:rsid w:val="00E10104"/>
    <w:rsid w:val="00E23EC3"/>
    <w:rsid w:val="00E266DE"/>
    <w:rsid w:val="00E33E63"/>
    <w:rsid w:val="00E375BE"/>
    <w:rsid w:val="00E529B0"/>
    <w:rsid w:val="00E60227"/>
    <w:rsid w:val="00E63813"/>
    <w:rsid w:val="00E7289B"/>
    <w:rsid w:val="00E7293D"/>
    <w:rsid w:val="00E83B04"/>
    <w:rsid w:val="00E86004"/>
    <w:rsid w:val="00E8661B"/>
    <w:rsid w:val="00EA0EA7"/>
    <w:rsid w:val="00EA2B15"/>
    <w:rsid w:val="00EA4311"/>
    <w:rsid w:val="00EB02A0"/>
    <w:rsid w:val="00EC38D2"/>
    <w:rsid w:val="00EC5704"/>
    <w:rsid w:val="00EC6CAB"/>
    <w:rsid w:val="00EC6DBC"/>
    <w:rsid w:val="00ED00D8"/>
    <w:rsid w:val="00ED1D14"/>
    <w:rsid w:val="00EE10DD"/>
    <w:rsid w:val="00F1195B"/>
    <w:rsid w:val="00F126A8"/>
    <w:rsid w:val="00F21DCA"/>
    <w:rsid w:val="00F32732"/>
    <w:rsid w:val="00F34A5F"/>
    <w:rsid w:val="00F371BA"/>
    <w:rsid w:val="00F568E7"/>
    <w:rsid w:val="00F61E31"/>
    <w:rsid w:val="00F62926"/>
    <w:rsid w:val="00F62A58"/>
    <w:rsid w:val="00F831BA"/>
    <w:rsid w:val="00FA400F"/>
    <w:rsid w:val="00FA44F1"/>
    <w:rsid w:val="00FA7309"/>
    <w:rsid w:val="00FB3DF2"/>
    <w:rsid w:val="00FC0969"/>
    <w:rsid w:val="00FC5AB1"/>
    <w:rsid w:val="00FC7A75"/>
    <w:rsid w:val="00FE1EAF"/>
    <w:rsid w:val="00FE2EE8"/>
    <w:rsid w:val="00FF77DF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60F6B"/>
  <w15:chartTrackingRefBased/>
  <w15:docId w15:val="{C96084C2-BDD4-254D-8AD5-15C4481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32B3"/>
    <w:pPr>
      <w:jc w:val="center"/>
    </w:pPr>
    <w:rPr>
      <w:szCs w:val="21"/>
    </w:rPr>
  </w:style>
  <w:style w:type="paragraph" w:styleId="a4">
    <w:name w:val="Closing"/>
    <w:basedOn w:val="a"/>
    <w:rsid w:val="007E32B3"/>
    <w:pPr>
      <w:jc w:val="right"/>
    </w:pPr>
    <w:rPr>
      <w:szCs w:val="21"/>
    </w:rPr>
  </w:style>
  <w:style w:type="paragraph" w:styleId="a5">
    <w:name w:val="Balloon Text"/>
    <w:basedOn w:val="a"/>
    <w:semiHidden/>
    <w:rsid w:val="00336CE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57F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D4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4A9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4D4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4A96"/>
    <w:rPr>
      <w:kern w:val="2"/>
      <w:sz w:val="21"/>
      <w:szCs w:val="24"/>
    </w:rPr>
  </w:style>
  <w:style w:type="character" w:styleId="ab">
    <w:name w:val="annotation reference"/>
    <w:rsid w:val="0087576B"/>
    <w:rPr>
      <w:sz w:val="18"/>
      <w:szCs w:val="18"/>
    </w:rPr>
  </w:style>
  <w:style w:type="paragraph" w:styleId="ac">
    <w:name w:val="annotation text"/>
    <w:basedOn w:val="a"/>
    <w:link w:val="ad"/>
    <w:rsid w:val="0087576B"/>
    <w:pPr>
      <w:jc w:val="left"/>
    </w:pPr>
  </w:style>
  <w:style w:type="character" w:customStyle="1" w:styleId="ad">
    <w:name w:val="コメント文字列 (文字)"/>
    <w:link w:val="ac"/>
    <w:rsid w:val="0087576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7576B"/>
    <w:rPr>
      <w:b/>
      <w:bCs/>
    </w:rPr>
  </w:style>
  <w:style w:type="character" w:customStyle="1" w:styleId="af">
    <w:name w:val="コメント内容 (文字)"/>
    <w:link w:val="ae"/>
    <w:rsid w:val="0087576B"/>
    <w:rPr>
      <w:b/>
      <w:bCs/>
      <w:kern w:val="2"/>
      <w:sz w:val="21"/>
      <w:szCs w:val="24"/>
    </w:rPr>
  </w:style>
  <w:style w:type="paragraph" w:customStyle="1" w:styleId="Default">
    <w:name w:val="Default"/>
    <w:rsid w:val="001A4286"/>
    <w:pPr>
      <w:widowControl w:val="0"/>
      <w:autoSpaceDE w:val="0"/>
      <w:autoSpaceDN w:val="0"/>
      <w:adjustRightInd w:val="0"/>
    </w:pPr>
    <w:rPr>
      <w:rFonts w:ascii="ＭＳ@...祀." w:eastAsia="ＭＳ@...祀." w:cs="ＭＳ@...祀."/>
      <w:color w:val="000000"/>
      <w:sz w:val="24"/>
      <w:szCs w:val="24"/>
    </w:rPr>
  </w:style>
  <w:style w:type="character" w:styleId="af0">
    <w:name w:val="Hyperlink"/>
    <w:basedOn w:val="a0"/>
    <w:rsid w:val="00B53B90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76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83FC-D171-4D53-B740-74E662E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2011年6月</vt:lpstr>
      <vt:lpstr>2011年6月</vt:lpstr>
    </vt:vector>
  </TitlesOfParts>
  <Company>学校法人立命館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2011年6月</dc:title>
  <dc:subject/>
  <dc:creator>立命館大学</dc:creator>
  <cp:keywords/>
  <dc:description/>
  <cp:lastModifiedBy>taogu81</cp:lastModifiedBy>
  <cp:revision>6</cp:revision>
  <cp:lastPrinted>2018-10-01T06:51:00Z</cp:lastPrinted>
  <dcterms:created xsi:type="dcterms:W3CDTF">2018-10-01T05:35:00Z</dcterms:created>
  <dcterms:modified xsi:type="dcterms:W3CDTF">2018-10-01T08:56:00Z</dcterms:modified>
</cp:coreProperties>
</file>